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B4" w:rsidRPr="00E92013" w:rsidRDefault="00C575B4" w:rsidP="00C575B4">
      <w:pPr>
        <w:ind w:left="180" w:hanging="180"/>
        <w:jc w:val="center"/>
        <w:rPr>
          <w:b/>
        </w:rPr>
      </w:pPr>
      <w:r w:rsidRPr="00E92013">
        <w:rPr>
          <w:b/>
        </w:rPr>
        <w:t>Краткая презентация ООП ДО Детского сада № 261 ОАО «РЖД»</w:t>
      </w:r>
    </w:p>
    <w:p w:rsidR="00C575B4" w:rsidRPr="00E92013" w:rsidRDefault="00C575B4" w:rsidP="00C575B4">
      <w:pPr>
        <w:autoSpaceDE w:val="0"/>
        <w:autoSpaceDN w:val="0"/>
        <w:adjustRightInd w:val="0"/>
        <w:jc w:val="center"/>
        <w:rPr>
          <w:b/>
          <w:bCs/>
        </w:rPr>
      </w:pPr>
    </w:p>
    <w:p w:rsidR="00C575B4" w:rsidRPr="00127F65" w:rsidRDefault="00C575B4" w:rsidP="00C575B4">
      <w:pPr>
        <w:ind w:firstLine="708"/>
        <w:jc w:val="both"/>
        <w:rPr>
          <w:rFonts w:eastAsia="TimesNewRomanPSMT"/>
        </w:rPr>
      </w:pPr>
      <w:r w:rsidRPr="00127F65">
        <w:rPr>
          <w:rFonts w:eastAsia="TimesNewRomanPSMT"/>
        </w:rPr>
        <w:t>Основная образовательная программа дошкольного образования (далее ООП ДО) разработана для частного дошкольного образовательного учреждения «Детский сад № 261 открытого акционерного общества «Российские железные дороги» (далее – Детский сад № 261 ОАО «РЖД».</w:t>
      </w:r>
    </w:p>
    <w:p w:rsidR="00C575B4" w:rsidRPr="00127F65" w:rsidRDefault="00C575B4" w:rsidP="00B53E0B">
      <w:pPr>
        <w:ind w:firstLine="567"/>
        <w:jc w:val="both"/>
        <w:rPr>
          <w:rFonts w:eastAsia="TimesNewRomanPSMT"/>
        </w:rPr>
      </w:pPr>
      <w:r w:rsidRPr="00127F65">
        <w:rPr>
          <w:rFonts w:eastAsia="TimesNewRomanPSMT"/>
        </w:rPr>
        <w:t>Содержание ООП ДО Детского сада № 261 ОАО «РЖД»  разработано в соответствии с:</w:t>
      </w:r>
    </w:p>
    <w:p w:rsidR="00C575B4" w:rsidRPr="00127F65" w:rsidRDefault="00C575B4" w:rsidP="00C575B4">
      <w:pPr>
        <w:numPr>
          <w:ilvl w:val="0"/>
          <w:numId w:val="1"/>
        </w:numPr>
        <w:ind w:left="0"/>
        <w:jc w:val="both"/>
        <w:rPr>
          <w:rFonts w:eastAsia="TimesNewRomanPSMT"/>
        </w:rPr>
      </w:pPr>
      <w:r w:rsidRPr="00127F65">
        <w:t>Федеральным законом Российской Федерации от 29.12.2012 г. № 273- ФЗ «Об образовании в Российской Федерации»;</w:t>
      </w:r>
    </w:p>
    <w:p w:rsidR="00C575B4" w:rsidRPr="00127F65" w:rsidRDefault="00C575B4" w:rsidP="00C575B4">
      <w:pPr>
        <w:numPr>
          <w:ilvl w:val="0"/>
          <w:numId w:val="1"/>
        </w:numPr>
        <w:ind w:left="0"/>
        <w:jc w:val="both"/>
        <w:rPr>
          <w:rFonts w:eastAsia="TimesNewRomanPSMT"/>
        </w:rPr>
      </w:pPr>
      <w:r w:rsidRPr="00127F65">
        <w:t>Приказом Министерства образования и науки РФ от 17 октября 2013 г. № 155 «Об утверждении федерального государственного образовательного стандарта дошкольного образования»;</w:t>
      </w:r>
    </w:p>
    <w:p w:rsidR="00C575B4" w:rsidRPr="00251403" w:rsidRDefault="00C575B4" w:rsidP="00C575B4">
      <w:pPr>
        <w:numPr>
          <w:ilvl w:val="0"/>
          <w:numId w:val="1"/>
        </w:numPr>
        <w:ind w:left="-357" w:firstLine="0"/>
        <w:jc w:val="both"/>
        <w:rPr>
          <w:rFonts w:eastAsia="TimesNewRomanPSMT"/>
        </w:rPr>
      </w:pPr>
      <w:r w:rsidRPr="00251403">
        <w:rPr>
          <w:rFonts w:cs="Calibri"/>
          <w:color w:val="000000"/>
        </w:rPr>
        <w:t>СП 2.4.3648-20 «Санитарно-эпидеми</w:t>
      </w:r>
      <w:bookmarkStart w:id="0" w:name="_GoBack"/>
      <w:bookmarkEnd w:id="0"/>
      <w:r w:rsidRPr="00251403">
        <w:rPr>
          <w:rFonts w:cs="Calibri"/>
          <w:color w:val="000000"/>
        </w:rPr>
        <w:t>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>
        <w:rPr>
          <w:rFonts w:cs="Calibri"/>
          <w:color w:val="000000"/>
        </w:rPr>
        <w:t>;</w:t>
      </w:r>
    </w:p>
    <w:p w:rsidR="00C575B4" w:rsidRPr="00251403" w:rsidRDefault="00C575B4" w:rsidP="00C575B4">
      <w:pPr>
        <w:numPr>
          <w:ilvl w:val="0"/>
          <w:numId w:val="1"/>
        </w:numPr>
        <w:ind w:left="-357" w:firstLine="0"/>
        <w:jc w:val="both"/>
        <w:rPr>
          <w:rFonts w:eastAsia="TimesNewRomanPSMT"/>
        </w:rPr>
      </w:pPr>
      <w:r w:rsidRPr="00251403">
        <w:rPr>
          <w:rFonts w:cs="Calibri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</w:t>
      </w:r>
      <w:r>
        <w:rPr>
          <w:rFonts w:cs="Calibri"/>
          <w:color w:val="000000"/>
        </w:rPr>
        <w:t>;</w:t>
      </w:r>
    </w:p>
    <w:p w:rsidR="00C575B4" w:rsidRPr="00107B7D" w:rsidRDefault="00C575B4" w:rsidP="00C575B4">
      <w:pPr>
        <w:numPr>
          <w:ilvl w:val="0"/>
          <w:numId w:val="1"/>
        </w:numPr>
        <w:ind w:left="-357" w:firstLine="0"/>
        <w:jc w:val="both"/>
        <w:rPr>
          <w:rFonts w:eastAsia="TimesNewRomanPSMT"/>
        </w:rPr>
      </w:pPr>
      <w:r>
        <w:rPr>
          <w:rFonts w:cs="Calibri"/>
          <w:color w:val="000000"/>
        </w:rPr>
        <w:t>П</w:t>
      </w:r>
      <w:r w:rsidRPr="00251403">
        <w:rPr>
          <w:rFonts w:cs="Calibri"/>
          <w:color w:val="000000"/>
        </w:rPr>
        <w:t>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575B4" w:rsidRPr="00127F65" w:rsidRDefault="00C575B4" w:rsidP="00C575B4">
      <w:pPr>
        <w:numPr>
          <w:ilvl w:val="0"/>
          <w:numId w:val="1"/>
        </w:numPr>
        <w:ind w:left="0"/>
        <w:jc w:val="both"/>
        <w:rPr>
          <w:rFonts w:eastAsia="TimesNewRomanPSMT"/>
        </w:rPr>
      </w:pPr>
      <w:r w:rsidRPr="00127F65">
        <w:t>Уставом Детского сада № 261 ОАО «РЖД» (Распоряжение ОАО «РЖД» от 13.04.2015 № 946);</w:t>
      </w:r>
    </w:p>
    <w:p w:rsidR="00C575B4" w:rsidRPr="00127F65" w:rsidRDefault="00C575B4" w:rsidP="00C575B4">
      <w:pPr>
        <w:numPr>
          <w:ilvl w:val="0"/>
          <w:numId w:val="1"/>
        </w:numPr>
        <w:ind w:left="0"/>
        <w:jc w:val="both"/>
        <w:rPr>
          <w:rFonts w:eastAsia="TimesNewRomanPSMT"/>
        </w:rPr>
      </w:pPr>
      <w:r w:rsidRPr="00127F65">
        <w:t>Лицензией Министерства образования Хабаровского края: серия 27ЛО1 № 0001047 регистрационный № 1950; от 14 августа 2015 г.</w:t>
      </w:r>
    </w:p>
    <w:p w:rsidR="00C575B4" w:rsidRPr="00127F65" w:rsidRDefault="00C575B4" w:rsidP="00C575B4">
      <w:pPr>
        <w:ind w:firstLine="708"/>
        <w:jc w:val="both"/>
        <w:rPr>
          <w:rFonts w:eastAsia="TimesNewRomanPSMT"/>
        </w:rPr>
      </w:pPr>
      <w:r w:rsidRPr="00127F65">
        <w:rPr>
          <w:rFonts w:eastAsia="TimesNewRomanPSMT"/>
        </w:rPr>
        <w:t>Разработчиками ООП ДО являе</w:t>
      </w:r>
      <w:r>
        <w:rPr>
          <w:rFonts w:eastAsia="TimesNewRomanPSMT"/>
        </w:rPr>
        <w:t>тся творческая группа педагогов.</w:t>
      </w:r>
    </w:p>
    <w:p w:rsidR="00C575B4" w:rsidRPr="00127F65" w:rsidRDefault="00C575B4" w:rsidP="00C575B4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Срок реализации ООП ДО – 202</w:t>
      </w:r>
      <w:r w:rsidR="00EE1EA0">
        <w:rPr>
          <w:rFonts w:eastAsia="TimesNewRomanPSMT"/>
        </w:rPr>
        <w:t>2</w:t>
      </w:r>
      <w:r w:rsidRPr="00127F65">
        <w:rPr>
          <w:rFonts w:eastAsia="TimesNewRomanPSMT"/>
        </w:rPr>
        <w:t xml:space="preserve"> – 20</w:t>
      </w:r>
      <w:r>
        <w:rPr>
          <w:rFonts w:eastAsia="TimesNewRomanPSMT"/>
        </w:rPr>
        <w:t>2</w:t>
      </w:r>
      <w:r w:rsidR="00EE1EA0">
        <w:rPr>
          <w:rFonts w:eastAsia="TimesNewRomanPSMT"/>
        </w:rPr>
        <w:t>3</w:t>
      </w:r>
      <w:r w:rsidRPr="00127F65">
        <w:rPr>
          <w:rFonts w:eastAsia="TimesNewRomanPSMT"/>
        </w:rPr>
        <w:t xml:space="preserve"> учебный год.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27F65">
        <w:rPr>
          <w:rFonts w:eastAsia="TimesNewRomanPSMT"/>
        </w:rPr>
        <w:t>Содержание ООП ДО в соответствии с требованиями ФГОС ДО включает три основных раздела – целевой, содержательный и организационный.</w:t>
      </w:r>
    </w:p>
    <w:p w:rsidR="00C575B4" w:rsidRDefault="00C575B4" w:rsidP="00C575B4">
      <w:pPr>
        <w:autoSpaceDE w:val="0"/>
        <w:autoSpaceDN w:val="0"/>
        <w:adjustRightInd w:val="0"/>
        <w:ind w:firstLine="708"/>
        <w:rPr>
          <w:rFonts w:eastAsia="TimesNewRomanPSMT"/>
          <w:b/>
          <w:iCs/>
        </w:rPr>
      </w:pPr>
    </w:p>
    <w:p w:rsidR="00C575B4" w:rsidRPr="009D5220" w:rsidRDefault="00C575B4" w:rsidP="00C575B4">
      <w:pPr>
        <w:autoSpaceDE w:val="0"/>
        <w:autoSpaceDN w:val="0"/>
        <w:adjustRightInd w:val="0"/>
        <w:ind w:firstLine="708"/>
        <w:rPr>
          <w:rFonts w:eastAsia="TimesNewRomanPSMT"/>
          <w:b/>
          <w:iCs/>
        </w:rPr>
      </w:pPr>
      <w:r w:rsidRPr="009D5220">
        <w:rPr>
          <w:rFonts w:eastAsia="TimesNewRomanPSMT"/>
          <w:b/>
          <w:iCs/>
        </w:rPr>
        <w:t>Особенности контингента воспитанников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ab/>
        <w:t xml:space="preserve">В Детском саду № 261 ОАО «РЖД» 10 групп: </w:t>
      </w:r>
    </w:p>
    <w:p w:rsidR="00C575B4" w:rsidRDefault="00C575B4" w:rsidP="00C575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7 групп общеразвивающей направленности и 3 группы компенсирующей направленности для детей с нарушениями речи;</w:t>
      </w:r>
    </w:p>
    <w:p w:rsidR="00C575B4" w:rsidRDefault="00C575B4" w:rsidP="00C575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2 группы для детей раннего возраста (с 2 до 3 лет) и 8 групп для детей дошкольного возраста (с 3 до 7 лет);</w:t>
      </w:r>
    </w:p>
    <w:p w:rsidR="00C575B4" w:rsidRDefault="00C575B4" w:rsidP="00C575B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8 групп с 10,5 часовым пребыванием детей и 2 группы (дежурные) с 12 часовым пребыванием детей.</w:t>
      </w:r>
    </w:p>
    <w:p w:rsidR="00C575B4" w:rsidRDefault="00C575B4" w:rsidP="00C575B4">
      <w:pPr>
        <w:autoSpaceDE w:val="0"/>
        <w:autoSpaceDN w:val="0"/>
        <w:adjustRightInd w:val="0"/>
        <w:ind w:firstLine="709"/>
        <w:jc w:val="both"/>
        <w:rPr>
          <w:rFonts w:eastAsia="TimesNewRomanPSMT"/>
          <w:iCs/>
        </w:rPr>
      </w:pPr>
      <w:r w:rsidRPr="009D5220">
        <w:rPr>
          <w:rFonts w:eastAsia="TimesNewRomanPSMT"/>
          <w:iCs/>
        </w:rPr>
        <w:t>Продолжительность обучения в группе для детей раннего возраста – 1 год, в группах для детей дошкольного возраста – 4 года</w:t>
      </w:r>
      <w:r>
        <w:rPr>
          <w:rFonts w:eastAsia="TimesNewRomanPSMT"/>
          <w:iCs/>
        </w:rPr>
        <w:t>, в группах компенсирующей направленности - по заключению городской психолого – медико – педагогической комиссии (ПМПК).</w:t>
      </w:r>
    </w:p>
    <w:p w:rsidR="00C575B4" w:rsidRDefault="00C575B4" w:rsidP="00C575B4">
      <w:pPr>
        <w:autoSpaceDE w:val="0"/>
        <w:autoSpaceDN w:val="0"/>
        <w:adjustRightInd w:val="0"/>
        <w:ind w:firstLine="709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Детский сад посещают 2 ребенка – инвалида, 48 детей с особыми возможностями здоровья (ОВЗ).</w:t>
      </w:r>
    </w:p>
    <w:p w:rsidR="00C575B4" w:rsidRPr="00127F65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7F65">
        <w:rPr>
          <w:rFonts w:eastAsia="TimesNewRomanPSMT"/>
          <w:i/>
          <w:iCs/>
        </w:rPr>
        <w:tab/>
      </w:r>
      <w:r w:rsidRPr="00127F65">
        <w:rPr>
          <w:rFonts w:eastAsia="TimesNewRomanPSMT"/>
          <w:i/>
          <w:iCs/>
          <w:u w:val="single"/>
        </w:rPr>
        <w:t>Целевой раздел</w:t>
      </w:r>
      <w:r w:rsidRPr="00127F65">
        <w:rPr>
          <w:rFonts w:eastAsia="TimesNewRomanPSMT"/>
        </w:rPr>
        <w:t>определяет ее цели и задачи, принципы и подходы к её формированию, планируемые результаты ее освоения в виде целевых ориентиров.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</w:pPr>
      <w:r w:rsidRPr="00127F65">
        <w:rPr>
          <w:rFonts w:eastAsia="TimesNewRomanPSMT"/>
          <w:i/>
          <w:iCs/>
        </w:rPr>
        <w:tab/>
      </w:r>
      <w:r w:rsidRPr="00127F65">
        <w:rPr>
          <w:rFonts w:eastAsia="TimesNewRomanPSMT"/>
          <w:i/>
          <w:iCs/>
          <w:u w:val="single"/>
        </w:rPr>
        <w:t>Содержательный раздел</w:t>
      </w:r>
      <w:r w:rsidRPr="00127F65">
        <w:rPr>
          <w:rFonts w:eastAsia="TimesNewRomanPSMT"/>
        </w:rPr>
        <w:t>ООП ДО  включает описание образовательной деятельности в соответствии с направлениями развития ребенка в пяти образовательных областях: социально - коммуникативной, познавательной, речевой, художественно - эстетической, физической. Также в с</w:t>
      </w:r>
      <w:r w:rsidRPr="00127F65">
        <w:t>одержательном разделе ООП ДО отражено содержание коррекционно - развивающей работы с детьми, имеющими особые возможности здоровья (ОВЗ).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7F65">
        <w:rPr>
          <w:rFonts w:eastAsia="TimesNewRomanPSMT"/>
        </w:rPr>
        <w:lastRenderedPageBreak/>
        <w:tab/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C575B4" w:rsidRPr="00127F65" w:rsidRDefault="00C575B4" w:rsidP="00C575B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127F65">
        <w:rPr>
          <w:rFonts w:eastAsia="TimesNewRomanPSMT"/>
        </w:rPr>
        <w:t>игровая (сюжетно-ролевая игра, игра с правилами и другие виды игры);</w:t>
      </w:r>
    </w:p>
    <w:p w:rsidR="00C575B4" w:rsidRPr="00127F65" w:rsidRDefault="00C575B4" w:rsidP="00C575B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127F65">
        <w:rPr>
          <w:rFonts w:eastAsia="TimesNewRomanPSMT"/>
        </w:rPr>
        <w:t>коммуникативная (общение и взаимодействие со взрослыми и другими детьми);</w:t>
      </w:r>
    </w:p>
    <w:p w:rsidR="00C575B4" w:rsidRPr="00127F65" w:rsidRDefault="00C575B4" w:rsidP="00C575B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127F65">
        <w:rPr>
          <w:rFonts w:eastAsia="TimesNewRomanPSMT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 восприятие художественной литературы и фольклора, самообслуживание и элементарный бытовой труд (в помещении и на улице),  конструирование из разного материала, включая конструкторы, модули, бумагу, природный и иной материал;</w:t>
      </w:r>
    </w:p>
    <w:p w:rsidR="00C575B4" w:rsidRPr="00127F65" w:rsidRDefault="00C575B4" w:rsidP="00C575B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127F65">
        <w:rPr>
          <w:rFonts w:eastAsia="TimesNewRomanPSMT"/>
        </w:rPr>
        <w:t>изобразительная (рисование, лепка, аппликация);</w:t>
      </w:r>
    </w:p>
    <w:p w:rsidR="00C575B4" w:rsidRPr="00127F65" w:rsidRDefault="00C575B4" w:rsidP="00C575B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127F65">
        <w:rPr>
          <w:rFonts w:eastAsia="TimesNewRomanPSMT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575B4" w:rsidRPr="00127F65" w:rsidRDefault="00C575B4" w:rsidP="00C575B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</w:rPr>
      </w:pPr>
      <w:r w:rsidRPr="00127F65">
        <w:rPr>
          <w:rFonts w:eastAsia="TimesNewRomanPSMT"/>
        </w:rPr>
        <w:t>двигательная (овладение основными движениями) формы активности ребенка.</w:t>
      </w:r>
    </w:p>
    <w:p w:rsidR="00C575B4" w:rsidRPr="00127F65" w:rsidRDefault="00C575B4" w:rsidP="00C575B4">
      <w:pPr>
        <w:shd w:val="clear" w:color="auto" w:fill="FFFFFF"/>
        <w:jc w:val="both"/>
      </w:pPr>
      <w:r w:rsidRPr="00127F65">
        <w:rPr>
          <w:i/>
          <w:u w:val="single"/>
        </w:rPr>
        <w:t>В организационном разделе</w:t>
      </w:r>
      <w:r w:rsidRPr="00127F65">
        <w:t xml:space="preserve"> ООП ДО представлено описание системы условий реализации образовательной деятельности: </w:t>
      </w:r>
    </w:p>
    <w:p w:rsidR="00C575B4" w:rsidRPr="00127F65" w:rsidRDefault="00C575B4" w:rsidP="00C575B4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127F65">
        <w:t>психолого-педагогических, кадровых, материально-технических и финансовых условий;</w:t>
      </w:r>
    </w:p>
    <w:p w:rsidR="00C575B4" w:rsidRPr="00127F65" w:rsidRDefault="00C575B4" w:rsidP="00C575B4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127F65">
        <w:t>особенностей организации развивающей предметно - пространственной среды;</w:t>
      </w:r>
    </w:p>
    <w:p w:rsidR="00C575B4" w:rsidRPr="00127F65" w:rsidRDefault="00C575B4" w:rsidP="00C575B4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127F65">
        <w:t>особенностей образовательной деятельности разных видов и культурных практик;</w:t>
      </w:r>
    </w:p>
    <w:p w:rsidR="00C575B4" w:rsidRPr="00127F65" w:rsidRDefault="00C575B4" w:rsidP="00C575B4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127F65">
        <w:t>способов и направлений поддержки детской инициативы;</w:t>
      </w:r>
    </w:p>
    <w:p w:rsidR="00C575B4" w:rsidRPr="00127F65" w:rsidRDefault="00C575B4" w:rsidP="00C575B4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127F65">
        <w:t>особенностей взаимодействия педагогического коллектива с семьями дошкольников;</w:t>
      </w:r>
    </w:p>
    <w:p w:rsidR="00C575B4" w:rsidRPr="00127F65" w:rsidRDefault="00C575B4" w:rsidP="00C575B4">
      <w:pPr>
        <w:numPr>
          <w:ilvl w:val="0"/>
          <w:numId w:val="4"/>
        </w:numPr>
        <w:shd w:val="clear" w:color="auto" w:fill="FFFFFF"/>
        <w:ind w:left="0" w:firstLine="0"/>
        <w:jc w:val="both"/>
      </w:pPr>
      <w:r w:rsidRPr="00127F65"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C575B4" w:rsidRPr="00127F65" w:rsidRDefault="00C575B4" w:rsidP="00C575B4">
      <w:pPr>
        <w:ind w:firstLine="708"/>
        <w:jc w:val="both"/>
      </w:pPr>
    </w:p>
    <w:p w:rsidR="00C575B4" w:rsidRPr="00127F65" w:rsidRDefault="00C575B4" w:rsidP="00C575B4">
      <w:pPr>
        <w:ind w:firstLine="708"/>
        <w:jc w:val="both"/>
      </w:pPr>
      <w:r w:rsidRPr="00127F65">
        <w:t xml:space="preserve">При разработке </w:t>
      </w:r>
      <w:r w:rsidRPr="00127F65">
        <w:rPr>
          <w:b/>
          <w:u w:val="single"/>
        </w:rPr>
        <w:t xml:space="preserve">основной части </w:t>
      </w:r>
      <w:r w:rsidRPr="00127F65">
        <w:t>ООП ДО Детского сада № 261 ОАО «РЖД» учтены концептуальные положения следующих программ:</w:t>
      </w:r>
    </w:p>
    <w:p w:rsidR="00C575B4" w:rsidRPr="00EF0CD2" w:rsidRDefault="00C575B4" w:rsidP="00C575B4">
      <w:pPr>
        <w:numPr>
          <w:ilvl w:val="0"/>
          <w:numId w:val="2"/>
        </w:numPr>
        <w:ind w:left="0"/>
        <w:jc w:val="both"/>
      </w:pPr>
      <w:r w:rsidRPr="00EF0CD2">
        <w:t xml:space="preserve">Примерной образовательной программы дошкольного образования «Детство». Авторы: О.В. Акулова, Т.И. Бабаева, Т.А. Березина, А.М. Вербенец, А.Г. Гогоберидзе, Т.С. Грядкина, В.А. Деркунская, Т.А. Ивченко, Н.О. Никонова, М.К. Нечипоренко, В.К. Новицкая, З.А. Михайлова, М.Н. Полякова, Л.С. Римашевская, О.В. Солнцева, О.Н. Сомкова и др. </w:t>
      </w:r>
    </w:p>
    <w:p w:rsidR="00C575B4" w:rsidRPr="00EF0CD2" w:rsidRDefault="00C575B4" w:rsidP="00C575B4">
      <w:pPr>
        <w:numPr>
          <w:ilvl w:val="0"/>
          <w:numId w:val="2"/>
        </w:numPr>
        <w:ind w:left="0"/>
        <w:jc w:val="both"/>
        <w:rPr>
          <w:rFonts w:eastAsia="TimesNewRomanPSMT"/>
        </w:rPr>
      </w:pPr>
      <w:r w:rsidRPr="00EF0CD2">
        <w:rPr>
          <w:rFonts w:eastAsia="TimesNewRomanPSMT"/>
        </w:rPr>
        <w:t>Программы логопедической работы по преодолению общего недоразвития речи у детей. Авторы: Г. В. Чиркина, Т. Б. Филичева, Т. в. Туманова, С. А. Миронова, А. в. Лагутина.</w:t>
      </w:r>
    </w:p>
    <w:p w:rsidR="00C575B4" w:rsidRDefault="00C575B4" w:rsidP="00C575B4">
      <w:pPr>
        <w:ind w:firstLine="708"/>
        <w:jc w:val="both"/>
      </w:pPr>
    </w:p>
    <w:p w:rsidR="00C575B4" w:rsidRPr="00EF0CD2" w:rsidRDefault="00C575B4" w:rsidP="00C575B4">
      <w:pPr>
        <w:ind w:firstLine="708"/>
        <w:jc w:val="both"/>
      </w:pPr>
      <w:r w:rsidRPr="00EF0CD2">
        <w:t xml:space="preserve">При разработке </w:t>
      </w:r>
      <w:r w:rsidRPr="00EF0CD2">
        <w:rPr>
          <w:b/>
          <w:u w:val="single"/>
        </w:rPr>
        <w:t>вариативной части</w:t>
      </w:r>
      <w:r w:rsidRPr="00EF0CD2">
        <w:t>ООП ДО Детского сада № 261 ОАО «РЖД» учтены концептуальные положения следующих программ:</w:t>
      </w:r>
    </w:p>
    <w:p w:rsidR="00C575B4" w:rsidRPr="00EF0CD2" w:rsidRDefault="00C575B4" w:rsidP="00C575B4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EF0CD2">
        <w:rPr>
          <w:color w:val="000000"/>
        </w:rPr>
        <w:t>Программаобученияанглийскомуязыку</w:t>
      </w:r>
      <w:r w:rsidRPr="00EF0CD2">
        <w:rPr>
          <w:color w:val="000000"/>
          <w:lang w:val="en-US"/>
        </w:rPr>
        <w:t xml:space="preserve"> «</w:t>
      </w:r>
      <w:r w:rsidRPr="00EF0CD2">
        <w:rPr>
          <w:bCs/>
          <w:color w:val="000000"/>
          <w:lang w:val="en-US"/>
        </w:rPr>
        <w:t xml:space="preserve">Cookie and Friends» (Oxford University </w:t>
      </w:r>
      <w:r w:rsidRPr="00EF0CD2">
        <w:rPr>
          <w:color w:val="000000"/>
          <w:lang w:val="en-US"/>
        </w:rPr>
        <w:t>Press by Vanessa Reilly)</w:t>
      </w:r>
    </w:p>
    <w:p w:rsidR="00C575B4" w:rsidRPr="00EF0CD2" w:rsidRDefault="00C575B4" w:rsidP="00C575B4">
      <w:pPr>
        <w:ind w:firstLine="360"/>
        <w:jc w:val="both"/>
        <w:rPr>
          <w:bCs/>
          <w:u w:val="single"/>
        </w:rPr>
      </w:pPr>
      <w:r w:rsidRPr="00EF0CD2">
        <w:rPr>
          <w:color w:val="000000"/>
          <w:shd w:val="clear" w:color="auto" w:fill="FFFFFF"/>
        </w:rPr>
        <w:t xml:space="preserve">Образовательная область применения – </w:t>
      </w:r>
      <w:r w:rsidRPr="00EF0CD2">
        <w:rPr>
          <w:color w:val="000000"/>
          <w:u w:val="single"/>
          <w:shd w:val="clear" w:color="auto" w:fill="FFFFFF"/>
        </w:rPr>
        <w:t>социально – коммуникативное развитие</w:t>
      </w:r>
    </w:p>
    <w:p w:rsidR="00C575B4" w:rsidRPr="00EF0CD2" w:rsidRDefault="00C575B4" w:rsidP="00C575B4">
      <w:pPr>
        <w:numPr>
          <w:ilvl w:val="0"/>
          <w:numId w:val="2"/>
        </w:numPr>
        <w:ind w:left="0"/>
      </w:pPr>
      <w:r w:rsidRPr="00EF0CD2">
        <w:t>Программа «Обучение плаванию в детском саду» (автор -  Т.И. Осокина)</w:t>
      </w:r>
    </w:p>
    <w:p w:rsidR="00C575B4" w:rsidRPr="00EF0CD2" w:rsidRDefault="00C575B4" w:rsidP="00C575B4">
      <w:pPr>
        <w:ind w:firstLine="360"/>
        <w:jc w:val="both"/>
        <w:rPr>
          <w:u w:val="single"/>
        </w:rPr>
      </w:pPr>
      <w:r w:rsidRPr="00EF0CD2">
        <w:rPr>
          <w:color w:val="000000"/>
          <w:shd w:val="clear" w:color="auto" w:fill="FFFFFF"/>
        </w:rPr>
        <w:t xml:space="preserve">Образовательная область применения – </w:t>
      </w:r>
      <w:r w:rsidRPr="00EF0CD2">
        <w:rPr>
          <w:color w:val="000000"/>
          <w:u w:val="single"/>
          <w:shd w:val="clear" w:color="auto" w:fill="FFFFFF"/>
        </w:rPr>
        <w:t>физическое развитие</w:t>
      </w:r>
      <w:r>
        <w:rPr>
          <w:color w:val="000000"/>
          <w:u w:val="single"/>
          <w:shd w:val="clear" w:color="auto" w:fill="FFFFFF"/>
        </w:rPr>
        <w:t>.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</w:pPr>
    </w:p>
    <w:p w:rsidR="00C575B4" w:rsidRPr="00127F65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27F65">
        <w:rPr>
          <w:rFonts w:eastAsia="TimesNewRomanPSMT"/>
          <w:i/>
        </w:rPr>
        <w:t>Цель Программы</w:t>
      </w:r>
      <w:r w:rsidRPr="00127F65">
        <w:rPr>
          <w:rFonts w:eastAsia="TimesNewRomanPSMT"/>
        </w:rPr>
        <w:t xml:space="preserve"> – создание благоприятных условий для разностороннего и целостного </w:t>
      </w:r>
      <w:r w:rsidRPr="00127F65">
        <w:t>развития детей дошкольного возраста</w:t>
      </w:r>
      <w:r w:rsidRPr="00127F65">
        <w:rPr>
          <w:rFonts w:eastAsia="TimesNewRomanPSMT"/>
        </w:rPr>
        <w:t>, обеспечивающих позитивную социализацию, мотивацию и поддержку индивидуальности дошкольников через общение, игру, познавательно - исследовательскую деятельность и другие формы активности.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27F65">
        <w:rPr>
          <w:rFonts w:eastAsia="TimesNewRomanPSMT"/>
        </w:rPr>
        <w:tab/>
        <w:t>З</w:t>
      </w:r>
      <w:r w:rsidRPr="00127F65">
        <w:rPr>
          <w:rFonts w:eastAsia="TimesNewRomanPSMT"/>
          <w:i/>
        </w:rPr>
        <w:t>адачи программы</w:t>
      </w:r>
      <w:r w:rsidRPr="00127F65">
        <w:rPr>
          <w:rFonts w:eastAsia="TimesNewRomanPSMT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415"/>
      </w:tblGrid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127F65">
              <w:rPr>
                <w:rFonts w:eastAsia="TimesNewRomanPSMT"/>
                <w:b/>
              </w:rPr>
              <w:t>Задачи</w:t>
            </w:r>
          </w:p>
        </w:tc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127F65">
              <w:rPr>
                <w:rFonts w:eastAsia="TimesNewRomanPSMT"/>
                <w:b/>
              </w:rPr>
              <w:t>Средства достижения</w:t>
            </w:r>
          </w:p>
        </w:tc>
        <w:tc>
          <w:tcPr>
            <w:tcW w:w="341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127F65">
              <w:rPr>
                <w:rFonts w:eastAsia="TimesNewRomanPSMT"/>
                <w:b/>
              </w:rPr>
              <w:t>Способы оценки результатов</w:t>
            </w: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Сохранение и укрепление физического и психологического здоровья </w:t>
            </w:r>
            <w:r w:rsidRPr="00127F65">
              <w:rPr>
                <w:rFonts w:eastAsia="TimesNewRomanPSMT"/>
              </w:rPr>
              <w:lastRenderedPageBreak/>
              <w:t>дошкольников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lastRenderedPageBreak/>
              <w:t>Здоровьесберегающая развивающая среда</w:t>
            </w:r>
          </w:p>
        </w:tc>
        <w:tc>
          <w:tcPr>
            <w:tcW w:w="341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Анализ возможностей здоровьесберегающего пространства, анализ </w:t>
            </w:r>
            <w:r w:rsidRPr="00127F65">
              <w:rPr>
                <w:rFonts w:eastAsia="TimesNewRomanPSMT"/>
              </w:rPr>
              <w:lastRenderedPageBreak/>
              <w:t>результатов мониторинга показателей здоровья и физического развития детей</w:t>
            </w: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lastRenderedPageBreak/>
              <w:t>Обеспечение равных возможностей всем воспитанникам независимо от места проживания, пола, нации, языка, социального статуса, психологических и физиологических особенностей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Адекватное индивидуальным особенностям детей психолого-педагогическое сопровождение в течение всего времени пребывания ребенка в детском саду (в том числе с</w:t>
            </w:r>
            <w:r w:rsidRPr="00127F65">
              <w:t>тимулирование детской творческой инициативы,  проявление и развитие детского творчества; обеспечение  системы поддержки одарённых детей; коррекционно-развивающее сопровождение детей с ОВЗ.</w:t>
            </w:r>
          </w:p>
        </w:tc>
        <w:tc>
          <w:tcPr>
            <w:tcW w:w="3415" w:type="dxa"/>
            <w:vMerge w:val="restart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t>Наблюдение психоэмоционального состояния, педагогическая диагностика (выявление и изучение индивидуальных особенностей детей  квалифицированными специалистами педагоги-психологи, учителя – логопеды), и</w:t>
            </w:r>
            <w:r w:rsidRPr="00127F65">
              <w:rPr>
                <w:rFonts w:eastAsia="TimesNewRomanPSMT"/>
              </w:rPr>
              <w:t>зучение проявлений детской активности и продуктов детской деятельности.</w:t>
            </w:r>
          </w:p>
          <w:p w:rsidR="00C575B4" w:rsidRPr="00127F65" w:rsidRDefault="00C575B4" w:rsidP="0087485F">
            <w:pPr>
              <w:pStyle w:val="ConsPlusNormal"/>
              <w:ind w:firstLine="5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      </w:r>
          </w:p>
        </w:tc>
        <w:tc>
          <w:tcPr>
            <w:tcW w:w="3237" w:type="dxa"/>
            <w:vMerge/>
            <w:shd w:val="clear" w:color="auto" w:fill="auto"/>
          </w:tcPr>
          <w:p w:rsidR="00C575B4" w:rsidRPr="00127F65" w:rsidRDefault="00C575B4" w:rsidP="0087485F">
            <w:pPr>
              <w:pStyle w:val="ConsPlusNormal"/>
              <w:ind w:firstLine="2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C575B4" w:rsidRPr="00127F65" w:rsidRDefault="00C575B4" w:rsidP="00874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Проектный, комплексно - тематический подходы  к организации образовательного процесса,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обогащение содержания образовательного процесса   духовно - нравственным и социокультурным наполнением, социально – нравственная направленность традиций, праздников и развлечений.</w:t>
            </w:r>
          </w:p>
        </w:tc>
        <w:tc>
          <w:tcPr>
            <w:tcW w:w="341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Анализ рабочих программ, планирования</w:t>
            </w: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      </w:r>
          </w:p>
        </w:tc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Образовательные ситуации по познавательному, речевому, социально – коммуникативному, художественно – эстетическому развитию.</w:t>
            </w:r>
          </w:p>
        </w:tc>
        <w:tc>
          <w:tcPr>
            <w:tcW w:w="341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Анализ рабочих программ, планирования</w:t>
            </w: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Формирование социокультурной среды, соответствующей возрастным и индивидуальным особенностям детей.</w:t>
            </w:r>
          </w:p>
        </w:tc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Проектирование  социальных  ситуаций  развития  ребенка  и развивающей  предметно-пространственной  среды </w:t>
            </w:r>
          </w:p>
        </w:tc>
        <w:tc>
          <w:tcPr>
            <w:tcW w:w="341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Анализ планирования на наличие задач формирования социокультурной среды на основе интересов и особенностей детей, событий социокультурной жизни.</w:t>
            </w:r>
          </w:p>
        </w:tc>
      </w:tr>
      <w:tr w:rsidR="00C575B4" w:rsidRPr="00127F65" w:rsidTr="0087485F"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Обеспечение психолого-педагогической поддержки семьи и повышение </w:t>
            </w:r>
            <w:r w:rsidRPr="00127F65">
              <w:rPr>
                <w:rFonts w:eastAsia="TimesNewRomanPSMT"/>
              </w:rPr>
              <w:lastRenderedPageBreak/>
              <w:t>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323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lastRenderedPageBreak/>
              <w:t xml:space="preserve">Интерактивное сотрудничество с семьями воспитанников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341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lastRenderedPageBreak/>
              <w:t xml:space="preserve">Анализ степени активности родительской аудитории в жизнедеятельности детского </w:t>
            </w:r>
            <w:r w:rsidRPr="00127F65">
              <w:rPr>
                <w:rFonts w:eastAsia="TimesNewRomanPSMT"/>
              </w:rPr>
              <w:lastRenderedPageBreak/>
              <w:t>сада, опросники, анкеты</w:t>
            </w:r>
          </w:p>
        </w:tc>
      </w:tr>
    </w:tbl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127F65">
        <w:rPr>
          <w:rFonts w:eastAsia="TimesNewRomanPSMT"/>
          <w:b/>
          <w:bCs/>
        </w:rPr>
        <w:t>Принципы и подходы к формированию Программы</w:t>
      </w:r>
    </w:p>
    <w:p w:rsidR="00C575B4" w:rsidRPr="00127F65" w:rsidRDefault="00C575B4" w:rsidP="00C575B4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127F65">
        <w:rPr>
          <w:rFonts w:eastAsia="TimesNewRomanPSMT"/>
        </w:rPr>
        <w:t xml:space="preserve">Основными подходами к реализации Программы являются: </w:t>
      </w:r>
    </w:p>
    <w:p w:rsidR="00C575B4" w:rsidRPr="00127F65" w:rsidRDefault="00C575B4" w:rsidP="00C575B4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127F65">
        <w:rPr>
          <w:rFonts w:eastAsia="TimesNewRomanPSMT"/>
        </w:rPr>
        <w:t xml:space="preserve">деятельностный подход, предполагающий развитие ребёнка в деятельности, включающей такие компоненты как: самоцелеполагание, самопланирование, самоорганизация, самооценка, самоанализ; </w:t>
      </w:r>
    </w:p>
    <w:p w:rsidR="00C575B4" w:rsidRPr="00127F65" w:rsidRDefault="00C575B4" w:rsidP="00C575B4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127F65">
        <w:rPr>
          <w:rFonts w:eastAsia="TimesNewRomanPSMT"/>
        </w:rPr>
        <w:t xml:space="preserve">индивидуальный подход, предписывающий гибкое использование педагогами различных средств, форм и методов по отношению к каждому ребёнку; </w:t>
      </w:r>
    </w:p>
    <w:p w:rsidR="00C575B4" w:rsidRPr="00127F65" w:rsidRDefault="00C575B4" w:rsidP="00C575B4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127F65">
        <w:rPr>
          <w:rFonts w:eastAsia="TimesNewRomanPSMT"/>
        </w:rPr>
        <w:t xml:space="preserve">личностно-ориентированный подход, который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задатков, способностей, интересов, склонностей; </w:t>
      </w:r>
    </w:p>
    <w:p w:rsidR="00C575B4" w:rsidRPr="00127F65" w:rsidRDefault="00C575B4" w:rsidP="00C575B4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NewRomanPSMT"/>
        </w:rPr>
      </w:pPr>
      <w:r w:rsidRPr="00127F65">
        <w:rPr>
          <w:rFonts w:eastAsia="TimesNewRomanPSMT"/>
        </w:rPr>
        <w:t xml:space="preserve">средовой подход, ориентирующий на использование возможностей внутренней и внешней среды образовательного учреждения в воспитании и развитии личности ребёнка. 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</w:rPr>
      </w:pPr>
      <w:r w:rsidRPr="00127F65">
        <w:rPr>
          <w:rFonts w:eastAsia="TimesNewRomanPSMT"/>
          <w:iCs/>
        </w:rPr>
        <w:t>При разработке программы учитывались с</w:t>
      </w:r>
      <w:r>
        <w:rPr>
          <w:rFonts w:eastAsia="TimesNewRomanPSMT"/>
          <w:iCs/>
        </w:rPr>
        <w:t xml:space="preserve">ледующие </w:t>
      </w:r>
      <w:r w:rsidRPr="00FA2F14">
        <w:rPr>
          <w:rFonts w:eastAsia="TimesNewRomanPSMT"/>
          <w:b/>
          <w:iCs/>
        </w:rPr>
        <w:t>значимые характеристики</w:t>
      </w:r>
      <w:r w:rsidRPr="00EF0CD2">
        <w:rPr>
          <w:rFonts w:eastAsia="TimesNewRomanPSMT"/>
          <w:iCs/>
        </w:rPr>
        <w:t xml:space="preserve"> для </w:t>
      </w:r>
      <w:r>
        <w:rPr>
          <w:rFonts w:eastAsia="TimesNewRomanPSMT"/>
          <w:iCs/>
        </w:rPr>
        <w:t>р</w:t>
      </w:r>
      <w:r w:rsidRPr="00EF0CD2">
        <w:rPr>
          <w:rFonts w:eastAsia="TimesNewRomanPSMT"/>
          <w:iCs/>
        </w:rPr>
        <w:t>азработки ООП ДО Детского сада № 261 ОАО «РЖД»</w:t>
      </w:r>
      <w:r>
        <w:rPr>
          <w:rFonts w:eastAsia="TimesNewRomanPSMT"/>
          <w:iCs/>
        </w:rPr>
        <w:t xml:space="preserve">: </w:t>
      </w:r>
      <w:r w:rsidRPr="00127F65">
        <w:rPr>
          <w:rFonts w:eastAsia="TimesNewRomanPSMT"/>
          <w:iCs/>
        </w:rPr>
        <w:t>географическое месторасположение; социокультурная среда; контингент воспитанников; характеристики особенностей развития детей раннего и дошкольного возраста; особенности используемых образовательных программ дошкольного образования и парциальных программ.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TimesNewRomanPSMT"/>
          <w:iCs/>
        </w:rPr>
      </w:pPr>
    </w:p>
    <w:p w:rsidR="00C575B4" w:rsidRPr="00E617A5" w:rsidRDefault="00C575B4" w:rsidP="00C575B4">
      <w:pPr>
        <w:suppressAutoHyphens/>
        <w:ind w:firstLine="709"/>
        <w:jc w:val="both"/>
      </w:pPr>
      <w:r>
        <w:rPr>
          <w:rFonts w:eastAsia="TimesNewRomanPSMT"/>
          <w:iCs/>
        </w:rPr>
        <w:t xml:space="preserve">В ООП ДО описана </w:t>
      </w:r>
      <w:r w:rsidRPr="00FA2F14">
        <w:rPr>
          <w:rFonts w:eastAsia="TimesNewRomanPSMT"/>
          <w:b/>
          <w:iCs/>
        </w:rPr>
        <w:t>оценка качества образования</w:t>
      </w:r>
      <w:r>
        <w:rPr>
          <w:rFonts w:eastAsia="TimesNewRomanPSMT"/>
          <w:iCs/>
        </w:rPr>
        <w:t xml:space="preserve">, целью которой </w:t>
      </w:r>
      <w:r w:rsidRPr="00E617A5">
        <w:t>является анализ исполнения законодательства в области образования и качественная оценка образовательной деятельности, условий реализации среды для определения факторов, а также своевременное выявление изменений, влияющих на качество образования в ЧДОУ.</w:t>
      </w:r>
    </w:p>
    <w:p w:rsidR="00C575B4" w:rsidRPr="00E617A5" w:rsidRDefault="00C575B4" w:rsidP="00C575B4">
      <w:pPr>
        <w:suppressAutoHyphens/>
        <w:ind w:firstLine="709"/>
        <w:jc w:val="both"/>
      </w:pPr>
      <w:r w:rsidRPr="00E617A5">
        <w:rPr>
          <w:b/>
        </w:rPr>
        <w:t>Задачами</w:t>
      </w:r>
      <w:r w:rsidRPr="00E617A5">
        <w:t xml:space="preserve"> оценки качества образования являются:</w:t>
      </w:r>
    </w:p>
    <w:p w:rsidR="00C575B4" w:rsidRPr="00E617A5" w:rsidRDefault="00C575B4" w:rsidP="00C575B4">
      <w:pPr>
        <w:pStyle w:val="a7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617A5">
        <w:rPr>
          <w:rFonts w:ascii="Times New Roman" w:hAnsi="Times New Roman"/>
          <w:sz w:val="24"/>
          <w:szCs w:val="24"/>
        </w:rPr>
        <w:t>получение объективной информации о функционировании и развитии дошкольного образования, тенденциях его изменения и причинах, оказывающих влияние на динамику качества образования;</w:t>
      </w:r>
    </w:p>
    <w:p w:rsidR="00C575B4" w:rsidRPr="00E617A5" w:rsidRDefault="00C575B4" w:rsidP="00C575B4">
      <w:pPr>
        <w:pStyle w:val="a7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617A5">
        <w:rPr>
          <w:rFonts w:ascii="Times New Roman" w:hAnsi="Times New Roman"/>
          <w:sz w:val="24"/>
          <w:szCs w:val="24"/>
        </w:rPr>
        <w:t>организованное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575B4" w:rsidRPr="00E617A5" w:rsidRDefault="00C575B4" w:rsidP="00C575B4">
      <w:pPr>
        <w:pStyle w:val="a7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E617A5">
        <w:rPr>
          <w:rFonts w:ascii="Times New Roman" w:hAnsi="Times New Roman"/>
          <w:sz w:val="24"/>
          <w:szCs w:val="24"/>
        </w:rPr>
        <w:t>принятие обоснованных 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решений; прогнозирование развития образовательной системы в ЧДОУ.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Проводится оценка качества образования по следующим параметрам:</w:t>
      </w:r>
    </w:p>
    <w:p w:rsidR="00C575B4" w:rsidRPr="00127F65" w:rsidRDefault="00C575B4" w:rsidP="00C575B4">
      <w:pPr>
        <w:jc w:val="both"/>
      </w:pPr>
      <w:r>
        <w:t>в</w:t>
      </w:r>
      <w:r w:rsidRPr="00127F65">
        <w:t>ыполнение ООП ДО</w:t>
      </w:r>
      <w:r>
        <w:t>;</w:t>
      </w:r>
    </w:p>
    <w:p w:rsidR="00C575B4" w:rsidRPr="00127F65" w:rsidRDefault="00C575B4" w:rsidP="00C575B4">
      <w:pPr>
        <w:jc w:val="both"/>
      </w:pPr>
      <w:r>
        <w:t>эмоциональное благополучие детей;</w:t>
      </w:r>
    </w:p>
    <w:p w:rsidR="00C575B4" w:rsidRPr="00127F65" w:rsidRDefault="00C575B4" w:rsidP="00C575B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27F65">
        <w:rPr>
          <w:rFonts w:ascii="Times New Roman" w:hAnsi="Times New Roman"/>
          <w:sz w:val="24"/>
          <w:szCs w:val="24"/>
        </w:rPr>
        <w:t>отовность воспитанников к школьному обучению</w:t>
      </w:r>
      <w:r>
        <w:rPr>
          <w:rFonts w:ascii="Times New Roman" w:hAnsi="Times New Roman"/>
          <w:sz w:val="24"/>
          <w:szCs w:val="24"/>
        </w:rPr>
        <w:t>;</w:t>
      </w:r>
    </w:p>
    <w:p w:rsidR="00C575B4" w:rsidRPr="00127F65" w:rsidRDefault="00C575B4" w:rsidP="00C575B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27F65">
        <w:rPr>
          <w:rFonts w:ascii="Times New Roman" w:hAnsi="Times New Roman"/>
          <w:sz w:val="24"/>
          <w:szCs w:val="24"/>
        </w:rPr>
        <w:t>остояние здоровья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C575B4" w:rsidRPr="00127F65" w:rsidRDefault="00C575B4" w:rsidP="00C575B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27F65">
        <w:rPr>
          <w:rFonts w:ascii="Times New Roman" w:hAnsi="Times New Roman"/>
          <w:sz w:val="24"/>
          <w:szCs w:val="24"/>
        </w:rPr>
        <w:t>довлетворенность родителей (законных представителей) качеством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C575B4" w:rsidRDefault="00C575B4" w:rsidP="00C575B4">
      <w:pPr>
        <w:autoSpaceDE w:val="0"/>
        <w:autoSpaceDN w:val="0"/>
        <w:adjustRightInd w:val="0"/>
        <w:jc w:val="both"/>
      </w:pPr>
      <w:r>
        <w:t>п</w:t>
      </w:r>
      <w:r w:rsidRPr="00127F65">
        <w:t>рофессиональная компетентность педаг</w:t>
      </w:r>
      <w:r>
        <w:t>огов.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  <w:r w:rsidRPr="002629D4">
        <w:t xml:space="preserve">Результаты педагогического мониторинга использовать исключительно для решения следующих образовательных задач: </w:t>
      </w:r>
    </w:p>
    <w:p w:rsidR="00C575B4" w:rsidRDefault="00C575B4" w:rsidP="00C575B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629D4"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C575B4" w:rsidRDefault="00C575B4" w:rsidP="00C575B4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629D4">
        <w:t xml:space="preserve">оптимизации работы с группой детей (п. 3.2.3 ФГОС ДО). </w:t>
      </w:r>
    </w:p>
    <w:p w:rsidR="00C575B4" w:rsidRDefault="00C575B4" w:rsidP="00C575B4">
      <w:pPr>
        <w:autoSpaceDE w:val="0"/>
        <w:autoSpaceDN w:val="0"/>
        <w:adjustRightInd w:val="0"/>
        <w:ind w:firstLine="360"/>
        <w:jc w:val="both"/>
      </w:pPr>
      <w:r w:rsidRPr="002629D4">
        <w:lastRenderedPageBreak/>
        <w:t>Оценка индивидуального развития детей проводится педагогическим работником в ходе внутреннего мониторинга становления показателей ра</w:t>
      </w:r>
      <w:r>
        <w:t>звития личности каждого ребенка.Педагогическая диагностика проводится в соответствии с календарным учебным графиком 2 раза в год (сентябрь, май)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C575B4" w:rsidRDefault="00C575B4" w:rsidP="00C575B4">
      <w:pPr>
        <w:autoSpaceDE w:val="0"/>
        <w:autoSpaceDN w:val="0"/>
        <w:adjustRightInd w:val="0"/>
        <w:ind w:firstLine="360"/>
        <w:jc w:val="both"/>
      </w:pPr>
      <w:r>
        <w:t xml:space="preserve">Также в детском саду учителем – логопедом проводятся 2 вида </w:t>
      </w:r>
      <w:r w:rsidRPr="00AA211A">
        <w:rPr>
          <w:b/>
        </w:rPr>
        <w:t>логопедического обследования</w:t>
      </w:r>
      <w:r>
        <w:t xml:space="preserve"> детей дошкольного возраста:</w:t>
      </w:r>
    </w:p>
    <w:p w:rsidR="00C575B4" w:rsidRDefault="00C575B4" w:rsidP="00C575B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профилактический логопедический осмотр для направления на психолого – медико – педагогическую комиссию проводится в декабре (далее – ПМПК);</w:t>
      </w:r>
    </w:p>
    <w:p w:rsidR="00C575B4" w:rsidRDefault="00C575B4" w:rsidP="00C575B4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при зачислении ребенка по заключению ПМПК в логопедическую группу для определения траектории коррекционно – логопедической работы (проводится в начале и конце учебного года).</w:t>
      </w:r>
    </w:p>
    <w:p w:rsidR="00C575B4" w:rsidRDefault="00C575B4" w:rsidP="00C575B4">
      <w:pPr>
        <w:autoSpaceDE w:val="0"/>
        <w:autoSpaceDN w:val="0"/>
        <w:adjustRightInd w:val="0"/>
        <w:ind w:firstLine="360"/>
        <w:jc w:val="both"/>
      </w:pPr>
      <w:r>
        <w:t xml:space="preserve">При необходимости используется </w:t>
      </w:r>
      <w:r w:rsidRPr="00AA211A">
        <w:rPr>
          <w:b/>
        </w:rPr>
        <w:t>психологическая диагностика</w:t>
      </w:r>
      <w:r>
        <w:t xml:space="preserve"> развития детей (выявление и изучение индивидуально - психологических особенностей детей). Участие ребенка в психологической диагностике и логопедическом обследовании допускается только с согласия его родителей (законных представителей).</w:t>
      </w:r>
    </w:p>
    <w:p w:rsidR="00C575B4" w:rsidRDefault="00C575B4" w:rsidP="00C575B4">
      <w:pPr>
        <w:autoSpaceDE w:val="0"/>
        <w:autoSpaceDN w:val="0"/>
        <w:adjustRightInd w:val="0"/>
        <w:ind w:firstLine="360"/>
        <w:jc w:val="both"/>
      </w:pPr>
    </w:p>
    <w:p w:rsidR="00C575B4" w:rsidRDefault="00C575B4" w:rsidP="00C575B4">
      <w:pPr>
        <w:pStyle w:val="a5"/>
        <w:spacing w:before="0" w:after="0"/>
        <w:ind w:firstLine="360"/>
        <w:jc w:val="both"/>
        <w:rPr>
          <w:bCs/>
        </w:rPr>
      </w:pPr>
      <w:r w:rsidRPr="001C6AF3">
        <w:rPr>
          <w:bCs/>
        </w:rPr>
        <w:t xml:space="preserve">Приоритетом </w:t>
      </w:r>
      <w:r w:rsidRPr="001904F7">
        <w:rPr>
          <w:b/>
          <w:bCs/>
        </w:rPr>
        <w:t>взаимодействия педагогического коллектива с семьями</w:t>
      </w:r>
      <w:r w:rsidRPr="001C6AF3">
        <w:rPr>
          <w:bCs/>
        </w:rPr>
        <w:t xml:space="preserve"> дошкольников является интеграция семьи в образовательное пространство детского сада. </w:t>
      </w:r>
      <w:r>
        <w:rPr>
          <w:bCs/>
        </w:rPr>
        <w:t>В этом разделе представлены приоритетные задачи и направления сотрудничества с семьей по всем возрастным группам:</w:t>
      </w:r>
    </w:p>
    <w:p w:rsidR="00C575B4" w:rsidRDefault="00C575B4" w:rsidP="00C575B4">
      <w:pPr>
        <w:pStyle w:val="a5"/>
        <w:spacing w:before="0" w:after="0"/>
        <w:ind w:firstLine="360"/>
        <w:jc w:val="both"/>
        <w:rPr>
          <w:bCs/>
        </w:rPr>
      </w:pPr>
      <w:r w:rsidRPr="00D3080B">
        <w:rPr>
          <w:b/>
          <w:bCs/>
          <w:u w:val="single"/>
        </w:rPr>
        <w:t>во второй младшей группе</w:t>
      </w:r>
      <w:r>
        <w:rPr>
          <w:rFonts w:eastAsia="Calibri"/>
        </w:rPr>
        <w:t>совместные с родителями приоритеты развития ребенка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1</w:t>
      </w:r>
      <w:r>
        <w:rPr>
          <w:rFonts w:eastAsia="Calibri"/>
        </w:rPr>
        <w:t>.  Адаптации детей</w:t>
      </w:r>
      <w:r w:rsidRPr="00AF7B34">
        <w:rPr>
          <w:rFonts w:eastAsia="Calibri"/>
        </w:rPr>
        <w:t xml:space="preserve"> к условиям ДО</w:t>
      </w:r>
      <w:r>
        <w:rPr>
          <w:rFonts w:eastAsia="Calibri"/>
        </w:rPr>
        <w:t>У</w:t>
      </w:r>
      <w:r w:rsidRPr="00AF7B34">
        <w:rPr>
          <w:rFonts w:eastAsia="Calibri"/>
        </w:rPr>
        <w:t>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2. </w:t>
      </w:r>
      <w:r>
        <w:rPr>
          <w:rFonts w:eastAsia="Calibri"/>
        </w:rPr>
        <w:t>П</w:t>
      </w:r>
      <w:r w:rsidRPr="00AF7B34">
        <w:rPr>
          <w:rFonts w:eastAsia="Calibri"/>
        </w:rPr>
        <w:t>олноценно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физическо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развити</w:t>
      </w:r>
      <w:r>
        <w:rPr>
          <w:rFonts w:eastAsia="Calibri"/>
        </w:rPr>
        <w:t>е</w:t>
      </w:r>
      <w:r w:rsidRPr="00AF7B34">
        <w:rPr>
          <w:rFonts w:eastAsia="Calibri"/>
        </w:rPr>
        <w:t>, освоени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культурно-гигиенических навыков, правил безопасного поведения дома и на улице.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3. Совместно с родителями способствовать развитию детскойсамостоятельности, простейших навыков самообслуживания, предложить родителямсоздать условия для развития самостоятельности дошкольника дома.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</w:t>
      </w:r>
      <w:r w:rsidRPr="00AF7B34">
        <w:rPr>
          <w:rFonts w:eastAsia="Calibri"/>
        </w:rPr>
        <w:t xml:space="preserve">. </w:t>
      </w:r>
      <w:r>
        <w:rPr>
          <w:rFonts w:eastAsia="Calibri"/>
        </w:rPr>
        <w:t>О</w:t>
      </w:r>
      <w:r w:rsidRPr="00AF7B34">
        <w:rPr>
          <w:rFonts w:eastAsia="Calibri"/>
        </w:rPr>
        <w:t>богащени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сенсорного опыта ребенка, развити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еголюбознательности, накоплени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первых представлений о предметном, природном исоциальном мире.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Times-Bold"/>
          <w:bCs/>
        </w:rPr>
      </w:pPr>
      <w:r>
        <w:rPr>
          <w:rFonts w:eastAsia="Calibri"/>
        </w:rPr>
        <w:t>5</w:t>
      </w:r>
      <w:r w:rsidRPr="00AF7B34">
        <w:rPr>
          <w:rFonts w:eastAsia="Calibri"/>
        </w:rPr>
        <w:t xml:space="preserve">. </w:t>
      </w:r>
      <w:r>
        <w:rPr>
          <w:rFonts w:eastAsia="Calibri"/>
        </w:rPr>
        <w:t>С</w:t>
      </w:r>
      <w:r w:rsidRPr="00AF7B34">
        <w:rPr>
          <w:rFonts w:eastAsia="Calibri"/>
        </w:rPr>
        <w:t>овместны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игр</w:t>
      </w:r>
      <w:r>
        <w:rPr>
          <w:rFonts w:eastAsia="Calibri"/>
        </w:rPr>
        <w:t xml:space="preserve">ы, </w:t>
      </w:r>
      <w:r w:rsidRPr="00AF7B34">
        <w:rPr>
          <w:rFonts w:eastAsia="Calibri"/>
        </w:rPr>
        <w:t>развити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воображения, творческих проявленийребенка в разных видах художест</w:t>
      </w:r>
      <w:r>
        <w:rPr>
          <w:rFonts w:eastAsia="Calibri"/>
        </w:rPr>
        <w:t>венной и игровой деятельности.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3080B">
        <w:rPr>
          <w:rFonts w:eastAsia="Calibri"/>
          <w:b/>
          <w:u w:val="single"/>
        </w:rPr>
        <w:t>в средней группе</w:t>
      </w:r>
      <w:r>
        <w:rPr>
          <w:rFonts w:eastAsia="Calibri"/>
        </w:rPr>
        <w:t xml:space="preserve"> совместные с родителями приоритеты развития ребенка: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1. Развитие детской любознательности.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2. Развитие связной речи.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3. Развитие самостоятельной игровой деятельности детей.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4. Установление устойчивых контактов ребенка со сверстниками и развитиедружеских взаимоотношений.</w:t>
      </w:r>
    </w:p>
    <w:p w:rsidR="00C575B4" w:rsidRPr="00AF7B34" w:rsidRDefault="00C575B4" w:rsidP="00C575B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>5. Воспитание уверенности, инициат</w:t>
      </w:r>
      <w:r>
        <w:rPr>
          <w:rFonts w:eastAsia="Calibri"/>
        </w:rPr>
        <w:t xml:space="preserve">ивности дошкольников в детской </w:t>
      </w:r>
      <w:r w:rsidRPr="00AF7B34">
        <w:rPr>
          <w:rFonts w:eastAsia="Calibri"/>
        </w:rPr>
        <w:t>деятельности и общении со взрослыми и сверстниками.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3080B">
        <w:rPr>
          <w:rFonts w:eastAsia="Calibri"/>
          <w:b/>
          <w:u w:val="single"/>
        </w:rPr>
        <w:t>в с</w:t>
      </w:r>
      <w:r>
        <w:rPr>
          <w:rFonts w:eastAsia="Calibri"/>
          <w:b/>
          <w:u w:val="single"/>
        </w:rPr>
        <w:t>таршей</w:t>
      </w:r>
      <w:r w:rsidRPr="00D3080B">
        <w:rPr>
          <w:rFonts w:eastAsia="Calibri"/>
          <w:b/>
          <w:u w:val="single"/>
        </w:rPr>
        <w:t xml:space="preserve"> группе</w:t>
      </w:r>
      <w:r>
        <w:rPr>
          <w:rFonts w:eastAsia="Calibri"/>
        </w:rPr>
        <w:t xml:space="preserve"> совместные с родителями приоритеты развития ребенка: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У</w:t>
      </w:r>
      <w:r w:rsidRPr="00AF7B34">
        <w:rPr>
          <w:rFonts w:eastAsia="Calibri"/>
        </w:rPr>
        <w:t>креплени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физического здоровья дошкольников в семье</w:t>
      </w:r>
      <w:r>
        <w:rPr>
          <w:rFonts w:eastAsia="Calibri"/>
        </w:rPr>
        <w:t xml:space="preserve"> через </w:t>
      </w:r>
      <w:r w:rsidRPr="00AF7B34">
        <w:rPr>
          <w:rFonts w:eastAsia="Calibri"/>
        </w:rPr>
        <w:t>обогащени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совместного с детьми физкультурного досуга (занятия в бассейне, коньки,лыжи, туристические походы), развити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у детей умений безопасного поведения дома,на улице, в лесу, у водоема.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3. </w:t>
      </w:r>
      <w:r>
        <w:rPr>
          <w:rFonts w:eastAsia="Calibri"/>
        </w:rPr>
        <w:t>Р</w:t>
      </w:r>
      <w:r w:rsidRPr="00AF7B34">
        <w:rPr>
          <w:rFonts w:eastAsia="Calibri"/>
        </w:rPr>
        <w:t>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гуманистической направленностиотношения детей к окружающим людям, природе, предметам рукотворного мира,поддерживать стремление детей прояв</w:t>
      </w:r>
      <w:r>
        <w:rPr>
          <w:rFonts w:eastAsia="Calibri"/>
        </w:rPr>
        <w:t>ление</w:t>
      </w:r>
      <w:r w:rsidRPr="00AF7B34">
        <w:rPr>
          <w:rFonts w:eastAsia="Calibri"/>
        </w:rPr>
        <w:t xml:space="preserve"> внимани</w:t>
      </w:r>
      <w:r>
        <w:rPr>
          <w:rFonts w:eastAsia="Calibri"/>
        </w:rPr>
        <w:t>я</w:t>
      </w:r>
      <w:r w:rsidRPr="00AF7B34">
        <w:rPr>
          <w:rFonts w:eastAsia="Calibri"/>
        </w:rPr>
        <w:t>, забот</w:t>
      </w:r>
      <w:r>
        <w:rPr>
          <w:rFonts w:eastAsia="Calibri"/>
        </w:rPr>
        <w:t>ы</w:t>
      </w:r>
      <w:r w:rsidRPr="00AF7B34">
        <w:rPr>
          <w:rFonts w:eastAsia="Calibri"/>
        </w:rPr>
        <w:t xml:space="preserve"> о взрослых и сверстниках.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4. </w:t>
      </w:r>
      <w:r>
        <w:rPr>
          <w:rFonts w:eastAsia="Calibri"/>
        </w:rPr>
        <w:t>Р</w:t>
      </w:r>
      <w:r w:rsidRPr="00AF7B34">
        <w:rPr>
          <w:rFonts w:eastAsia="Calibri"/>
        </w:rPr>
        <w:t>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познавательных интересов,интеллектуальных способностей дошкольников в семье. 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5. </w:t>
      </w:r>
      <w:r>
        <w:rPr>
          <w:rFonts w:eastAsia="Calibri"/>
        </w:rPr>
        <w:t>Р</w:t>
      </w:r>
      <w:r w:rsidRPr="00AF7B34">
        <w:rPr>
          <w:rFonts w:eastAsia="Calibri"/>
        </w:rPr>
        <w:t>азвити</w:t>
      </w:r>
      <w:r>
        <w:rPr>
          <w:rFonts w:eastAsia="Calibri"/>
        </w:rPr>
        <w:t xml:space="preserve">е </w:t>
      </w:r>
      <w:r w:rsidRPr="00AF7B34">
        <w:rPr>
          <w:rFonts w:eastAsia="Calibri"/>
        </w:rPr>
        <w:t>субъектных проявлений ребенка в элементарной трудо</w:t>
      </w:r>
      <w:r>
        <w:rPr>
          <w:rFonts w:eastAsia="Calibri"/>
        </w:rPr>
        <w:t xml:space="preserve">вой деятельности (ручной труд, </w:t>
      </w:r>
      <w:r w:rsidRPr="00AF7B34">
        <w:rPr>
          <w:rFonts w:eastAsia="Calibri"/>
        </w:rPr>
        <w:t>труд по приготовлению пищи, труд в природе), развитию желания трудиться,ответственности, стремления довести начатое дело до конца.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lastRenderedPageBreak/>
        <w:t xml:space="preserve">6. </w:t>
      </w:r>
      <w:r>
        <w:rPr>
          <w:rFonts w:eastAsia="Calibri"/>
        </w:rPr>
        <w:t>Р</w:t>
      </w:r>
      <w:r w:rsidRPr="00AF7B34">
        <w:rPr>
          <w:rFonts w:eastAsia="Calibri"/>
        </w:rPr>
        <w:t>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эстетических чувств старшихдошкольников, приобщения детей к разным видам искусства (архитектуре,музыке, театральному, изобразительному искусству) и художественной литературе.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3080B">
        <w:rPr>
          <w:rFonts w:eastAsia="Calibri"/>
          <w:b/>
          <w:u w:val="single"/>
        </w:rPr>
        <w:t xml:space="preserve">в </w:t>
      </w:r>
      <w:r>
        <w:rPr>
          <w:rFonts w:eastAsia="Calibri"/>
          <w:b/>
          <w:u w:val="single"/>
        </w:rPr>
        <w:t xml:space="preserve">подготовительной </w:t>
      </w:r>
      <w:r w:rsidRPr="00D3080B">
        <w:rPr>
          <w:rFonts w:eastAsia="Calibri"/>
          <w:b/>
          <w:u w:val="single"/>
        </w:rPr>
        <w:t>группе</w:t>
      </w:r>
      <w:r>
        <w:rPr>
          <w:rFonts w:eastAsia="Calibri"/>
        </w:rPr>
        <w:t xml:space="preserve"> совместные с родителями приоритеты развития ребенка: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Р</w:t>
      </w:r>
      <w:r w:rsidRPr="00AF7B34">
        <w:rPr>
          <w:rFonts w:eastAsia="Calibri"/>
        </w:rPr>
        <w:t>азвити</w:t>
      </w:r>
      <w:r>
        <w:rPr>
          <w:rFonts w:eastAsia="Calibri"/>
        </w:rPr>
        <w:t xml:space="preserve">е </w:t>
      </w:r>
      <w:r w:rsidRPr="00AF7B34">
        <w:rPr>
          <w:rFonts w:eastAsia="Calibri"/>
        </w:rPr>
        <w:t>самостоятельности, навыков безопасного поведения,умения оказать элементарную помощь в угрожающих здоровью ситуациях.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2. </w:t>
      </w:r>
      <w:r>
        <w:rPr>
          <w:rFonts w:eastAsia="Calibri"/>
        </w:rPr>
        <w:t>Р</w:t>
      </w:r>
      <w:r w:rsidRPr="00AF7B34">
        <w:rPr>
          <w:rFonts w:eastAsia="Calibri"/>
        </w:rPr>
        <w:t>азви</w:t>
      </w:r>
      <w:r>
        <w:rPr>
          <w:rFonts w:eastAsia="Calibri"/>
        </w:rPr>
        <w:t xml:space="preserve">тие </w:t>
      </w:r>
      <w:r w:rsidRPr="00AF7B34">
        <w:rPr>
          <w:rFonts w:eastAsia="Calibri"/>
        </w:rPr>
        <w:t xml:space="preserve"> позитивно</w:t>
      </w:r>
      <w:r>
        <w:rPr>
          <w:rFonts w:eastAsia="Calibri"/>
        </w:rPr>
        <w:t>го</w:t>
      </w:r>
      <w:r w:rsidRPr="00AF7B34">
        <w:rPr>
          <w:rFonts w:eastAsia="Calibri"/>
        </w:rPr>
        <w:t xml:space="preserve"> отношени</w:t>
      </w:r>
      <w:r>
        <w:rPr>
          <w:rFonts w:eastAsia="Calibri"/>
        </w:rPr>
        <w:t>я</w:t>
      </w:r>
      <w:r w:rsidRPr="00AF7B34">
        <w:rPr>
          <w:rFonts w:eastAsia="Calibri"/>
        </w:rPr>
        <w:t xml:space="preserve"> к будущей школьной жизни ребенка.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3. </w:t>
      </w:r>
      <w:r>
        <w:rPr>
          <w:rFonts w:eastAsia="Calibri"/>
        </w:rPr>
        <w:t>Р</w:t>
      </w:r>
      <w:r w:rsidRPr="00AF7B34">
        <w:rPr>
          <w:rFonts w:eastAsia="Calibri"/>
        </w:rPr>
        <w:t>азвитие познавательной деятельности ребенка,обогащение его кругозора, развитие произвольных психических процессов, элементовлогического мышления в ходе игр, общения со взрослыми и самостоятельной детскойдеятельности.</w:t>
      </w:r>
    </w:p>
    <w:p w:rsidR="00C575B4" w:rsidRPr="00AF7B3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4. </w:t>
      </w:r>
      <w:r>
        <w:rPr>
          <w:rFonts w:eastAsia="Calibri"/>
        </w:rPr>
        <w:t>Р</w:t>
      </w:r>
      <w:r w:rsidRPr="00AF7B34">
        <w:rPr>
          <w:rFonts w:eastAsia="Calibri"/>
        </w:rPr>
        <w:t>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организованности,ответственности дошкольника, умений взаимодействия со взрослыми и детьми,способствовать развитию начал социальной активности в совместной с родителямидеятельности.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  <w:r w:rsidRPr="00AF7B34">
        <w:rPr>
          <w:rFonts w:eastAsia="Calibri"/>
        </w:rPr>
        <w:t xml:space="preserve">5. </w:t>
      </w:r>
      <w:r>
        <w:rPr>
          <w:rFonts w:eastAsia="Calibri"/>
        </w:rPr>
        <w:t>Р</w:t>
      </w:r>
      <w:r w:rsidRPr="00AF7B34">
        <w:rPr>
          <w:rFonts w:eastAsia="Calibri"/>
        </w:rPr>
        <w:t>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положительной самооценки, уверенности в себе, развити</w:t>
      </w:r>
      <w:r>
        <w:rPr>
          <w:rFonts w:eastAsia="Calibri"/>
        </w:rPr>
        <w:t>е</w:t>
      </w:r>
      <w:r w:rsidRPr="00AF7B34">
        <w:rPr>
          <w:rFonts w:eastAsia="Calibri"/>
        </w:rPr>
        <w:t xml:space="preserve"> самоконтроля и воспитания ответственности за своидействия и поступки.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</w:p>
    <w:p w:rsidR="00C575B4" w:rsidRPr="0022130C" w:rsidRDefault="00C575B4" w:rsidP="00C575B4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</w:rPr>
      </w:pPr>
      <w:r w:rsidRPr="0022130C">
        <w:rPr>
          <w:bCs/>
        </w:rPr>
        <w:t xml:space="preserve">В организации развивающей </w:t>
      </w:r>
      <w:r w:rsidRPr="001904F7">
        <w:rPr>
          <w:b/>
          <w:bCs/>
        </w:rPr>
        <w:t>предметно-пространственной среды</w:t>
      </w:r>
      <w:r>
        <w:rPr>
          <w:bCs/>
        </w:rPr>
        <w:t xml:space="preserve"> предусмотрено создание </w:t>
      </w:r>
      <w:r w:rsidRPr="0022130C">
        <w:rPr>
          <w:rFonts w:eastAsia="Calibri"/>
          <w:color w:val="000000"/>
        </w:rPr>
        <w:t>различны</w:t>
      </w:r>
      <w:r>
        <w:rPr>
          <w:rFonts w:eastAsia="Calibri"/>
          <w:color w:val="000000"/>
        </w:rPr>
        <w:t>х</w:t>
      </w:r>
      <w:r w:rsidRPr="0022130C">
        <w:rPr>
          <w:rFonts w:eastAsia="Calibri"/>
          <w:bCs/>
          <w:color w:val="000000"/>
        </w:rPr>
        <w:t>центр</w:t>
      </w:r>
      <w:r>
        <w:rPr>
          <w:rFonts w:eastAsia="Calibri"/>
          <w:bCs/>
          <w:color w:val="000000"/>
        </w:rPr>
        <w:t>ов активности в группах:</w:t>
      </w:r>
    </w:p>
    <w:p w:rsidR="00C575B4" w:rsidRPr="0022130C" w:rsidRDefault="00C575B4" w:rsidP="00C575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130C">
        <w:rPr>
          <w:rFonts w:eastAsia="Calibri"/>
          <w:color w:val="000000"/>
        </w:rPr>
        <w:t xml:space="preserve">- центр познания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2130C">
        <w:rPr>
          <w:rFonts w:eastAsia="Calibri"/>
          <w:color w:val="000000"/>
        </w:rPr>
        <w:t>- центр творчества обеспечивает</w:t>
      </w:r>
      <w:r w:rsidRPr="00127F65">
        <w:rPr>
          <w:rFonts w:eastAsia="Calibri"/>
          <w:color w:val="000000"/>
        </w:rPr>
        <w:t xml:space="preserve">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27F65">
        <w:rPr>
          <w:rFonts w:eastAsia="Calibri"/>
          <w:color w:val="000000"/>
        </w:rPr>
        <w:t xml:space="preserve">- игровой центр обеспечивает организацию самостоятельных сюжетно-ролевых игр; 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27F65">
        <w:rPr>
          <w:rFonts w:eastAsia="Calibri"/>
          <w:color w:val="000000"/>
        </w:rPr>
        <w:t xml:space="preserve">- литературный центр обеспечивает литературное развитие дошкольников; </w:t>
      </w: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27F65">
        <w:rPr>
          <w:rFonts w:eastAsia="Calibri"/>
          <w:color w:val="000000"/>
        </w:rPr>
        <w:t xml:space="preserve">- спортивный центр обеспечивает двигательную активность и организацию здоровьесберегающей деятельности детей. 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Calibri"/>
          <w:color w:val="000000"/>
        </w:rPr>
        <w:tab/>
        <w:t xml:space="preserve">При описании </w:t>
      </w:r>
      <w:r w:rsidRPr="001904F7">
        <w:rPr>
          <w:rFonts w:eastAsia="Calibri"/>
          <w:b/>
          <w:color w:val="000000"/>
        </w:rPr>
        <w:t>кадровых условий</w:t>
      </w:r>
      <w:r>
        <w:rPr>
          <w:rFonts w:eastAsia="Calibri"/>
          <w:color w:val="000000"/>
        </w:rPr>
        <w:t xml:space="preserve"> реализации ООП ДО учтена </w:t>
      </w:r>
      <w:r w:rsidRPr="00127F65">
        <w:rPr>
          <w:rFonts w:eastAsia="TimesNewRomanPSMT"/>
        </w:rPr>
        <w:t>укомплектован</w:t>
      </w:r>
      <w:r>
        <w:rPr>
          <w:rFonts w:eastAsia="TimesNewRomanPSMT"/>
        </w:rPr>
        <w:t xml:space="preserve">ность учреждения </w:t>
      </w:r>
      <w:r w:rsidRPr="00127F65">
        <w:rPr>
          <w:rFonts w:eastAsia="TimesNewRomanPSMT"/>
        </w:rPr>
        <w:t>квалифицированными кадрами: руководящими, педагогическими, учебно-вспомогательными,  администрат</w:t>
      </w:r>
      <w:r>
        <w:rPr>
          <w:rFonts w:eastAsia="TimesNewRomanPSMT"/>
        </w:rPr>
        <w:t>ивно-хозяйственными работниками: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27"/>
      </w:tblGrid>
      <w:tr w:rsidR="00C575B4" w:rsidRPr="00127F65" w:rsidTr="0087485F">
        <w:tc>
          <w:tcPr>
            <w:tcW w:w="308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127F65">
              <w:rPr>
                <w:rFonts w:eastAsia="TimesNewRomanPSMT"/>
              </w:rPr>
              <w:tab/>
            </w:r>
            <w:r w:rsidRPr="00127F65">
              <w:rPr>
                <w:rFonts w:eastAsia="TimesNewRomanPSMT"/>
                <w:b/>
              </w:rPr>
              <w:t>Наименование персонала</w:t>
            </w: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 w:rsidRPr="00127F65">
              <w:rPr>
                <w:rFonts w:eastAsia="TimesNewRomanPSMT"/>
                <w:b/>
              </w:rPr>
              <w:t>Наименование должностей</w:t>
            </w:r>
          </w:p>
        </w:tc>
      </w:tr>
      <w:tr w:rsidR="00C575B4" w:rsidRPr="00127F65" w:rsidTr="0087485F">
        <w:tc>
          <w:tcPr>
            <w:tcW w:w="3085" w:type="dxa"/>
            <w:vMerge w:val="restart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Административный</w:t>
            </w: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Заведующий 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Заместитель заведующего по учебно-воспитательной работе</w:t>
            </w:r>
          </w:p>
        </w:tc>
      </w:tr>
      <w:tr w:rsidR="00C575B4" w:rsidRPr="00127F65" w:rsidTr="0087485F">
        <w:tc>
          <w:tcPr>
            <w:tcW w:w="3085" w:type="dxa"/>
            <w:vMerge w:val="restart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Педагогический </w:t>
            </w: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Старший воспитатель 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Воспитатель 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Музыкальный руководитель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Инструктор по физической культуре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Учитель - логопед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Социальный педагог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Педагог – психолог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>Педагог дополнительного образования по информатике</w:t>
            </w:r>
          </w:p>
        </w:tc>
      </w:tr>
      <w:tr w:rsidR="00C575B4" w:rsidRPr="00127F65" w:rsidTr="0087485F">
        <w:tc>
          <w:tcPr>
            <w:tcW w:w="3085" w:type="dxa"/>
            <w:vMerge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Педагог дополнительного образования </w:t>
            </w:r>
          </w:p>
        </w:tc>
      </w:tr>
      <w:tr w:rsidR="00C575B4" w:rsidRPr="00127F65" w:rsidTr="0087485F">
        <w:tc>
          <w:tcPr>
            <w:tcW w:w="3085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Учебно-вспомогательный </w:t>
            </w:r>
          </w:p>
        </w:tc>
        <w:tc>
          <w:tcPr>
            <w:tcW w:w="6627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27F65">
              <w:rPr>
                <w:rFonts w:eastAsia="TimesNewRomanPSMT"/>
              </w:rPr>
              <w:t xml:space="preserve">Младший воспитатель </w:t>
            </w:r>
          </w:p>
        </w:tc>
      </w:tr>
    </w:tbl>
    <w:p w:rsidR="00C575B4" w:rsidRPr="00127F65" w:rsidRDefault="00C575B4" w:rsidP="00C575B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575B4" w:rsidRPr="00382D14" w:rsidRDefault="00C575B4" w:rsidP="00C575B4">
      <w:pPr>
        <w:autoSpaceDE w:val="0"/>
        <w:autoSpaceDN w:val="0"/>
        <w:adjustRightInd w:val="0"/>
        <w:jc w:val="both"/>
      </w:pPr>
      <w:r w:rsidRPr="00127F65">
        <w:rPr>
          <w:b/>
        </w:rPr>
        <w:tab/>
      </w:r>
      <w:r w:rsidRPr="001904F7">
        <w:rPr>
          <w:b/>
          <w:bCs/>
        </w:rPr>
        <w:t>Материально-техническое обеспечение Программы</w:t>
      </w:r>
      <w:r w:rsidRPr="00382D14">
        <w:rPr>
          <w:bCs/>
        </w:rPr>
        <w:t xml:space="preserve"> представлено в виде ц</w:t>
      </w:r>
      <w:r w:rsidRPr="00382D14">
        <w:t>елевых пространств и их оснащения, способствующие реализации задач всех образовательных областей и всех видов детской 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Групповые комнаты (10 групп)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НОД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Совместная деятельность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</w:pPr>
            <w:r w:rsidRPr="00127F65">
              <w:rPr>
                <w:color w:val="000000"/>
              </w:rPr>
              <w:lastRenderedPageBreak/>
              <w:t xml:space="preserve">Самостоятельная деятельность детей </w:t>
            </w:r>
          </w:p>
          <w:p w:rsidR="00C575B4" w:rsidRPr="00127F65" w:rsidRDefault="00C575B4" w:rsidP="0087485F"/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lastRenderedPageBreak/>
              <w:t xml:space="preserve">Детская мебель для практической деятельности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Игровая мебель для кукол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Атрибуты для сюжетно – ролевых игр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lastRenderedPageBreak/>
              <w:t xml:space="preserve">Конструкторы различных видов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Настольно – печатные игры, лото, мозаики, пазлы, вкладыши, головоломки, шнуровки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Развивающие игры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Различные виды театров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</w:pPr>
            <w:r w:rsidRPr="00127F65">
              <w:rPr>
                <w:color w:val="000000"/>
              </w:rPr>
              <w:t>Творческие центры и уголки: книги, художественного творчества, музыки, театра, физкультурно-спортивный, безопасности, ряженья, уголок уединения, уголок природы, железнодорожный уголок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lastRenderedPageBreak/>
              <w:t xml:space="preserve">Спальное помещение (10 спален)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Дневной сон </w:t>
            </w:r>
          </w:p>
          <w:p w:rsidR="00C575B4" w:rsidRPr="00127F65" w:rsidRDefault="00C575B4" w:rsidP="0087485F">
            <w:r w:rsidRPr="00127F65">
              <w:rPr>
                <w:color w:val="000000"/>
              </w:rPr>
              <w:t>Гимнастика после сна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r w:rsidRPr="00127F65">
              <w:rPr>
                <w:color w:val="000000"/>
              </w:rPr>
              <w:t>Кровати, постельные принадлежности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Приёмная комната (10 комнат)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Информационно – просветительская работа с родителями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Одевание, раздевание детей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Информационный уголок для родителей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Выставки детского рисунка, поделок </w:t>
            </w:r>
          </w:p>
          <w:p w:rsidR="00C575B4" w:rsidRPr="00127F65" w:rsidRDefault="00C575B4" w:rsidP="0087485F">
            <w:r w:rsidRPr="00127F65">
              <w:rPr>
                <w:color w:val="000000"/>
              </w:rPr>
              <w:t>Детские шкафчики для раздевания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Методический кабинет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Методическая помощь педагогам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Организация консультаций, семинаров, педагогических советов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Выставка дидактических материалов для организации работы с детьми по разным направлениям </w:t>
            </w:r>
          </w:p>
          <w:p w:rsidR="00C575B4" w:rsidRPr="00127F65" w:rsidRDefault="00C575B4" w:rsidP="0087485F">
            <w:r w:rsidRPr="00127F65">
              <w:rPr>
                <w:color w:val="000000"/>
              </w:rPr>
              <w:t>Наглядная стендовая информация для педагогов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библиотека методической литературы;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наглядные пособия для организации непосредственно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образовательной деятельности;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методические рекомендации для организации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образовательного процесса;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моноблок, принтер </w:t>
            </w:r>
          </w:p>
          <w:p w:rsidR="00C575B4" w:rsidRPr="00127F65" w:rsidRDefault="00C575B4" w:rsidP="0087485F">
            <w:r w:rsidRPr="00127F65">
              <w:rPr>
                <w:color w:val="000000"/>
              </w:rPr>
              <w:t>- подписные издания.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Музыкальный зал и костюмерная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Музыкальные занятия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Индивидуальные занятия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Тематические досуги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Занятия хореографической студии «Фиеста»</w:t>
            </w:r>
          </w:p>
          <w:p w:rsidR="00C575B4" w:rsidRPr="00127F65" w:rsidRDefault="00C575B4" w:rsidP="0087485F">
            <w:pPr>
              <w:rPr>
                <w:color w:val="000000"/>
              </w:rPr>
            </w:pP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Развлечения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Театрализованные представления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Праздники, утренники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Производственные собрания </w:t>
            </w:r>
          </w:p>
          <w:p w:rsidR="00C575B4" w:rsidRPr="00127F65" w:rsidRDefault="00C575B4" w:rsidP="0087485F">
            <w:r w:rsidRPr="00127F65">
              <w:rPr>
                <w:color w:val="000000"/>
              </w:rPr>
              <w:t>Родительские собрания и прочие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музыкальный центр;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магнитофон;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электрическое пианино (2)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микрофон;</w:t>
            </w:r>
          </w:p>
          <w:p w:rsidR="00C575B4" w:rsidRPr="00127F65" w:rsidRDefault="00C575B4" w:rsidP="0087485F">
            <w:pPr>
              <w:rPr>
                <w:color w:val="000000"/>
              </w:rPr>
            </w:pPr>
            <w:r w:rsidRPr="00127F65">
              <w:rPr>
                <w:color w:val="000000"/>
              </w:rPr>
              <w:t>- детские музыкальные инструменты;</w:t>
            </w:r>
          </w:p>
          <w:p w:rsidR="00C575B4" w:rsidRPr="00127F65" w:rsidRDefault="00C575B4" w:rsidP="0087485F">
            <w:pPr>
              <w:rPr>
                <w:color w:val="000000"/>
              </w:rPr>
            </w:pPr>
            <w:r w:rsidRPr="00127F65">
              <w:rPr>
                <w:color w:val="000000"/>
              </w:rPr>
              <w:t>- костюмы;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развивающие игры по музыке 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библиотека книг по музыке;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игрушки для занятий;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сборники нот, методическая литература.</w:t>
            </w:r>
          </w:p>
          <w:p w:rsidR="00C575B4" w:rsidRPr="00127F65" w:rsidRDefault="00C575B4" w:rsidP="0087485F"/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Спортивный зал 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Занятия по физической культуре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Занятия секций «Болики-фитболики»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оборудование (мячи разных размеров, степы,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гимнастические палки, дорожки для ходьбы, скамейки, шведская стенка, доски ребристые, мешочки с песком, нестандартное спортивное оборудование, кегли, кубики, скакалки, ленточки, флажки, батут, обручи и т. д.)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Плавательный бассейн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Занятия плаванием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погружные игрушки;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плавательные круги и доски;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надувные игрушки;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мячи;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обручи;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Times-Bold"/>
                <w:bCs/>
              </w:rPr>
              <w:t>- нудлсы</w:t>
            </w:r>
            <w:r w:rsidRPr="00127F65">
              <w:rPr>
                <w:rFonts w:eastAsia="Times-Bold"/>
                <w:bCs/>
              </w:rPr>
              <w:t xml:space="preserve"> и т. д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Логопедические кабинеты (3)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Занятия по коррекции нарушений </w:t>
            </w:r>
            <w:r w:rsidRPr="00127F65">
              <w:rPr>
                <w:color w:val="000000"/>
              </w:rPr>
              <w:lastRenderedPageBreak/>
              <w:t>речи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</w:pPr>
            <w:r w:rsidRPr="00127F65">
              <w:rPr>
                <w:color w:val="000000"/>
              </w:rPr>
              <w:t>Индивидуальная, подгрупповая и групповая работа с детьми.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lastRenderedPageBreak/>
              <w:t>- зеркала;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наглядный материал (картинки, плакаты, таблицы);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lastRenderedPageBreak/>
              <w:t>- дидактический материал (схемы, карточки, модели и т. д.);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дидактические игрушки;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развивающие игры;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столы, стулья;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методическая литература;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</w:pPr>
            <w:r w:rsidRPr="00127F65">
              <w:rPr>
                <w:color w:val="000000"/>
              </w:rPr>
              <w:t>- вспомогательные средства для развития дыхания, мелкой моторики и т. д.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lastRenderedPageBreak/>
              <w:t>Сенсорная комната, игротека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Психолого-педагогическое сопровождение дошкольников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Коррекция проблем в развитии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Индивидуальные и подгрупповые занятия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световой модуль для рисования песком;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сухой бассейн;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воздушно - пузырьковые колонны;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светодиодный пучок «Гроза»;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настенное панно «Бесконечность»;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звуковые панели;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интерактивная доска;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видеопроектор;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 xml:space="preserve">- мягкие модули;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ортопедическая дорожка;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развивающие игры;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столы, стулья;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кресло;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театр;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127F65">
              <w:rPr>
                <w:rFonts w:eastAsia="Times-Bold"/>
                <w:bCs/>
              </w:rPr>
              <w:t>- игрушки и т. д.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Территория, прогулочные площадки (10):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прогулки и игры детей;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подвижные игры;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-двигательная активность;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-спортивные упражнения;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наблюдения;</w:t>
            </w:r>
          </w:p>
          <w:p w:rsidR="00C575B4" w:rsidRPr="00127F65" w:rsidRDefault="00C575B4" w:rsidP="0087485F">
            <w:r w:rsidRPr="00127F65">
              <w:rPr>
                <w:color w:val="000000"/>
              </w:rPr>
              <w:t>-экспериментирование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jc w:val="both"/>
            </w:pPr>
            <w:r w:rsidRPr="00127F65">
              <w:t>- комплексы КСИЛ: гимнастический городок (006314), «жираф» с баскетбольным кольцом (00610), дорожка «змейка» (006199), детский игровой  комплекс (005102), детский спортивный комплекс (006174, 006105,006112), качели, беседки – карета, игровые комплексы «Ёлочка», «Паровоз»;</w:t>
            </w:r>
          </w:p>
          <w:p w:rsidR="00C575B4" w:rsidRPr="00127F65" w:rsidRDefault="00C575B4" w:rsidP="0087485F">
            <w:pPr>
              <w:jc w:val="both"/>
            </w:pPr>
            <w:r w:rsidRPr="00127F65">
              <w:t>- зона экспериментирования;</w:t>
            </w:r>
          </w:p>
          <w:p w:rsidR="00C575B4" w:rsidRPr="00127F65" w:rsidRDefault="00C575B4" w:rsidP="0087485F">
            <w:pPr>
              <w:jc w:val="both"/>
            </w:pPr>
            <w:r w:rsidRPr="00127F65">
              <w:t>- экологическая тропа;</w:t>
            </w:r>
          </w:p>
          <w:p w:rsidR="00C575B4" w:rsidRPr="00127F65" w:rsidRDefault="00C575B4" w:rsidP="0087485F">
            <w:pPr>
              <w:jc w:val="both"/>
            </w:pPr>
            <w:r w:rsidRPr="00127F65">
              <w:t>- огород;</w:t>
            </w:r>
          </w:p>
          <w:p w:rsidR="00C575B4" w:rsidRPr="00127F65" w:rsidRDefault="00C575B4" w:rsidP="0087485F">
            <w:pPr>
              <w:jc w:val="both"/>
            </w:pPr>
            <w:r w:rsidRPr="00127F65">
              <w:t>- тропа здоровья.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Спортивная площадка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физкультурные занятия на улице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подвижные игры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 xml:space="preserve">- двигательная активность 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- спортивные упражнения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F65">
              <w:rPr>
                <w:color w:val="000000"/>
              </w:rPr>
              <w:t xml:space="preserve">футбольные ворота, стойки для баскетбольных корзин, стойки для волейбольной сетки, имеется прыжковая яма, </w:t>
            </w:r>
            <w:r w:rsidRPr="00127F65">
              <w:t>«БУМ» (006706)</w:t>
            </w:r>
            <w:r w:rsidRPr="00127F65">
              <w:rPr>
                <w:color w:val="000000"/>
              </w:rPr>
              <w:t xml:space="preserve">бум, </w:t>
            </w:r>
            <w:r w:rsidRPr="00127F65">
              <w:t xml:space="preserve">стенка для перелезания (006726), стенка для метания (006725), </w:t>
            </w:r>
            <w:r w:rsidRPr="00127F65">
              <w:rPr>
                <w:color w:val="000000"/>
              </w:rPr>
              <w:t>оборудование для метания и лазания, беговая дорожка, скамейки для зрителей</w:t>
            </w:r>
          </w:p>
        </w:tc>
      </w:tr>
      <w:tr w:rsidR="00C575B4" w:rsidRPr="00127F65" w:rsidTr="0087485F">
        <w:tc>
          <w:tcPr>
            <w:tcW w:w="3936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F65">
              <w:rPr>
                <w:color w:val="000000"/>
              </w:rPr>
              <w:t>Компьютерный класс</w:t>
            </w:r>
          </w:p>
        </w:tc>
        <w:tc>
          <w:tcPr>
            <w:tcW w:w="5670" w:type="dxa"/>
            <w:shd w:val="clear" w:color="auto" w:fill="auto"/>
          </w:tcPr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F65">
              <w:rPr>
                <w:color w:val="000000"/>
              </w:rPr>
              <w:t>- персональные компьютеры;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F65">
              <w:rPr>
                <w:color w:val="000000"/>
              </w:rPr>
              <w:t>- компьютерные столы и стулья;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F65">
              <w:rPr>
                <w:color w:val="000000"/>
              </w:rPr>
              <w:t>- принтер;</w:t>
            </w:r>
          </w:p>
          <w:p w:rsidR="00C575B4" w:rsidRPr="00127F65" w:rsidRDefault="00C575B4" w:rsidP="008748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F65">
              <w:rPr>
                <w:color w:val="000000"/>
              </w:rPr>
              <w:t>-программное обеспечение развивающего характера.</w:t>
            </w:r>
          </w:p>
        </w:tc>
      </w:tr>
    </w:tbl>
    <w:p w:rsidR="00C575B4" w:rsidRDefault="00C575B4" w:rsidP="00C575B4">
      <w:pPr>
        <w:autoSpaceDE w:val="0"/>
        <w:autoSpaceDN w:val="0"/>
        <w:adjustRightInd w:val="0"/>
        <w:rPr>
          <w:b/>
        </w:rPr>
      </w:pPr>
      <w:r w:rsidRPr="00127F65">
        <w:rPr>
          <w:b/>
        </w:rPr>
        <w:tab/>
      </w:r>
    </w:p>
    <w:p w:rsidR="00C575B4" w:rsidRPr="00382D14" w:rsidRDefault="00C575B4" w:rsidP="00C575B4">
      <w:pPr>
        <w:autoSpaceDE w:val="0"/>
        <w:autoSpaceDN w:val="0"/>
        <w:adjustRightInd w:val="0"/>
        <w:ind w:firstLine="708"/>
      </w:pPr>
      <w:r w:rsidRPr="007F51E8">
        <w:rPr>
          <w:b/>
        </w:rPr>
        <w:t>Программное обеспечение</w:t>
      </w:r>
      <w:r w:rsidRPr="00382D14">
        <w:t xml:space="preserve"> основной части образовательной программы определено Примерной образовательной программой «Детство»</w:t>
      </w:r>
      <w:r>
        <w:t xml:space="preserve"> и учебно - методической</w:t>
      </w:r>
      <w:r w:rsidRPr="00382D14">
        <w:t xml:space="preserve"> литератур</w:t>
      </w:r>
      <w:r>
        <w:t xml:space="preserve">ой, </w:t>
      </w:r>
      <w:r w:rsidRPr="00382D14">
        <w:t>дополняющ</w:t>
      </w:r>
      <w:r>
        <w:t>ей</w:t>
      </w:r>
      <w:r w:rsidRPr="00382D14">
        <w:t xml:space="preserve"> ООП ДО</w:t>
      </w:r>
      <w:r>
        <w:t xml:space="preserve"> по пяти образовательным областям.</w:t>
      </w:r>
    </w:p>
    <w:p w:rsidR="00C575B4" w:rsidRDefault="00C575B4" w:rsidP="00C575B4">
      <w:pPr>
        <w:autoSpaceDE w:val="0"/>
        <w:autoSpaceDN w:val="0"/>
        <w:adjustRightInd w:val="0"/>
        <w:jc w:val="both"/>
        <w:rPr>
          <w:bCs/>
        </w:rPr>
      </w:pPr>
    </w:p>
    <w:p w:rsidR="00C575B4" w:rsidRDefault="00C575B4" w:rsidP="00C575B4">
      <w:pPr>
        <w:ind w:firstLine="708"/>
        <w:jc w:val="both"/>
      </w:pPr>
      <w:r w:rsidRPr="007F51E8">
        <w:rPr>
          <w:rFonts w:eastAsia="TimesNewRomanPSMT"/>
        </w:rPr>
        <w:t xml:space="preserve">В разделе </w:t>
      </w:r>
      <w:r w:rsidRPr="007F51E8">
        <w:rPr>
          <w:rFonts w:eastAsia="TimesNewRomanPSMT"/>
          <w:b/>
        </w:rPr>
        <w:t>«Планирование образовательной деятельности»</w:t>
      </w:r>
      <w:r w:rsidRPr="007F51E8">
        <w:rPr>
          <w:rFonts w:eastAsia="TimesNewRomanPSMT"/>
        </w:rPr>
        <w:t xml:space="preserve"> представлена м</w:t>
      </w:r>
      <w:r w:rsidRPr="007F51E8">
        <w:t>одель педагогического процесса, перечень лексических тем для всех групп, режим дня для каждой возрастной группы в холодный и теплый период года.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  <w:r w:rsidRPr="00FE1EDF">
        <w:t>Основная образовательная программа реализу</w:t>
      </w:r>
      <w:r>
        <w:t>е</w:t>
      </w:r>
      <w:r w:rsidRPr="00FE1EDF">
        <w:t xml:space="preserve">тся через: 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  <w:r w:rsidRPr="00FE1EDF">
        <w:t xml:space="preserve">непрерывную образовательную деятельность; 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  <w:r w:rsidRPr="00FE1EDF">
        <w:t xml:space="preserve">совместную деятельность педагога и детей; 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  <w:r w:rsidRPr="00FE1EDF">
        <w:lastRenderedPageBreak/>
        <w:t xml:space="preserve">самостоятельную деятельность детей. 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  <w:r>
        <w:t>Организация образовательной деятельности регламентируется: годовым календарным учебным графиком; учебным планом; сеткой непрерывной образовательной деятельности (НОД), разработанной для каждой возрастной группы отдельно в соответствии с требованиями СанПин.</w:t>
      </w:r>
    </w:p>
    <w:p w:rsidR="00C575B4" w:rsidRDefault="00C575B4" w:rsidP="00C575B4">
      <w:pPr>
        <w:autoSpaceDE w:val="0"/>
        <w:autoSpaceDN w:val="0"/>
        <w:adjustRightInd w:val="0"/>
        <w:ind w:firstLine="708"/>
        <w:jc w:val="both"/>
      </w:pPr>
    </w:p>
    <w:p w:rsidR="00C575B4" w:rsidRPr="007F51E8" w:rsidRDefault="00C575B4" w:rsidP="00C575B4">
      <w:pPr>
        <w:ind w:firstLine="708"/>
        <w:jc w:val="both"/>
        <w:rPr>
          <w:color w:val="7F7F7F"/>
          <w:vertAlign w:val="superscript"/>
        </w:rPr>
        <w:sectPr w:rsidR="00C575B4" w:rsidRPr="007F51E8" w:rsidSect="00B53E0B">
          <w:footerReference w:type="default" r:id="rId7"/>
          <w:pgSz w:w="11906" w:h="16838"/>
          <w:pgMar w:top="567" w:right="566" w:bottom="709" w:left="1701" w:header="709" w:footer="709" w:gutter="0"/>
          <w:cols w:space="708"/>
          <w:docGrid w:linePitch="360"/>
        </w:sectPr>
      </w:pP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27"/>
        <w:gridCol w:w="2108"/>
        <w:gridCol w:w="9305"/>
      </w:tblGrid>
      <w:tr w:rsidR="00C575B4" w:rsidTr="0087485F">
        <w:tc>
          <w:tcPr>
            <w:tcW w:w="2161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170D50">
              <w:rPr>
                <w:rFonts w:eastAsia="TimesNewRomanPSMT"/>
              </w:rPr>
              <w:lastRenderedPageBreak/>
              <w:tab/>
            </w:r>
          </w:p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Образовательные области</w:t>
            </w:r>
          </w:p>
        </w:tc>
        <w:tc>
          <w:tcPr>
            <w:tcW w:w="2127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Сквозные механизмы развития ребенка</w:t>
            </w:r>
          </w:p>
        </w:tc>
        <w:tc>
          <w:tcPr>
            <w:tcW w:w="2108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Приоритетные виды детской деятельности и активности</w:t>
            </w:r>
          </w:p>
        </w:tc>
        <w:tc>
          <w:tcPr>
            <w:tcW w:w="9305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Формы организации детских видов деятельности</w:t>
            </w:r>
          </w:p>
        </w:tc>
      </w:tr>
      <w:tr w:rsidR="00C575B4" w:rsidTr="0087485F">
        <w:tc>
          <w:tcPr>
            <w:tcW w:w="2161" w:type="dxa"/>
            <w:shd w:val="clear" w:color="auto" w:fill="auto"/>
          </w:tcPr>
          <w:p w:rsidR="00C575B4" w:rsidRDefault="00C575B4" w:rsidP="0087485F">
            <w:r>
              <w:t>Физическое развитие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575B4" w:rsidRDefault="00C575B4" w:rsidP="0087485F">
            <w:r>
              <w:t>Игра, общение, познавательно – исследовательская деятельность</w:t>
            </w:r>
          </w:p>
        </w:tc>
        <w:tc>
          <w:tcPr>
            <w:tcW w:w="2108" w:type="dxa"/>
            <w:shd w:val="clear" w:color="auto" w:fill="auto"/>
          </w:tcPr>
          <w:p w:rsidR="00C575B4" w:rsidRDefault="00C575B4" w:rsidP="0087485F">
            <w:r>
              <w:t>Двигательная</w:t>
            </w:r>
          </w:p>
        </w:tc>
        <w:tc>
          <w:tcPr>
            <w:tcW w:w="9305" w:type="dxa"/>
            <w:shd w:val="clear" w:color="auto" w:fill="auto"/>
          </w:tcPr>
          <w:p w:rsidR="00C575B4" w:rsidRDefault="00C575B4" w:rsidP="0087485F">
            <w:pPr>
              <w:jc w:val="both"/>
            </w:pPr>
            <w:r>
              <w:t>Занятия по физическому развитию, утренняя  гимнастика, подвижные игры с правилами (в том числе народные), игровые упражнения, соревнования и праздники, эстафеты, физ.минутки и др.</w:t>
            </w:r>
          </w:p>
        </w:tc>
      </w:tr>
      <w:tr w:rsidR="00C575B4" w:rsidTr="0087485F">
        <w:tc>
          <w:tcPr>
            <w:tcW w:w="2161" w:type="dxa"/>
            <w:shd w:val="clear" w:color="auto" w:fill="auto"/>
          </w:tcPr>
          <w:p w:rsidR="00C575B4" w:rsidRDefault="00C575B4" w:rsidP="0087485F">
            <w:r>
              <w:t>Социально – коммуникативное развитие</w:t>
            </w:r>
          </w:p>
        </w:tc>
        <w:tc>
          <w:tcPr>
            <w:tcW w:w="2127" w:type="dxa"/>
            <w:vMerge/>
            <w:shd w:val="clear" w:color="auto" w:fill="auto"/>
          </w:tcPr>
          <w:p w:rsidR="00C575B4" w:rsidRDefault="00C575B4" w:rsidP="0087485F"/>
        </w:tc>
        <w:tc>
          <w:tcPr>
            <w:tcW w:w="2108" w:type="dxa"/>
            <w:shd w:val="clear" w:color="auto" w:fill="auto"/>
          </w:tcPr>
          <w:p w:rsidR="00C575B4" w:rsidRDefault="00C575B4" w:rsidP="0087485F">
            <w:r>
              <w:t>Трудовая</w:t>
            </w:r>
          </w:p>
        </w:tc>
        <w:tc>
          <w:tcPr>
            <w:tcW w:w="9305" w:type="dxa"/>
            <w:shd w:val="clear" w:color="auto" w:fill="auto"/>
          </w:tcPr>
          <w:p w:rsidR="00C575B4" w:rsidRDefault="00C575B4" w:rsidP="0087485F">
            <w:pPr>
              <w:jc w:val="both"/>
            </w:pPr>
            <w:r>
              <w:t>- Игровые ситуации, игры с правилами (дидактические (с предметами и игрушками, настольно – печатные, словесные, компьютерные), подвижные, народные), творческие игры (сюжетно - ролевые, театрализованные, конструктивные);</w:t>
            </w:r>
          </w:p>
          <w:p w:rsidR="00C575B4" w:rsidRDefault="00C575B4" w:rsidP="0087485F">
            <w:pPr>
              <w:jc w:val="both"/>
            </w:pPr>
            <w:r>
              <w:t>- Беседы, речевые ситуации, составление рассказов и сказок, пересказ сказок, разгадывание загадок, ситуации морального выбора. Речевые тренинги, совместные со взрослыми проекты и др.</w:t>
            </w:r>
          </w:p>
          <w:p w:rsidR="00C575B4" w:rsidRDefault="00C575B4" w:rsidP="0087485F">
            <w:pPr>
              <w:jc w:val="both"/>
            </w:pPr>
            <w:r>
              <w:t>- Индивидуальные и подгрупповые поручения, дежурства, совместный (коллективный) труд, в том числе в рамках практико – ориентированных проектов и другое</w:t>
            </w:r>
          </w:p>
        </w:tc>
      </w:tr>
      <w:tr w:rsidR="00C575B4" w:rsidTr="0087485F">
        <w:tc>
          <w:tcPr>
            <w:tcW w:w="2161" w:type="dxa"/>
            <w:shd w:val="clear" w:color="auto" w:fill="auto"/>
          </w:tcPr>
          <w:p w:rsidR="00C575B4" w:rsidRDefault="00C575B4" w:rsidP="0087485F">
            <w:r>
              <w:t>Познавательное развитие</w:t>
            </w:r>
          </w:p>
        </w:tc>
        <w:tc>
          <w:tcPr>
            <w:tcW w:w="2127" w:type="dxa"/>
            <w:vMerge/>
            <w:shd w:val="clear" w:color="auto" w:fill="auto"/>
          </w:tcPr>
          <w:p w:rsidR="00C575B4" w:rsidRDefault="00C575B4" w:rsidP="0087485F"/>
        </w:tc>
        <w:tc>
          <w:tcPr>
            <w:tcW w:w="2108" w:type="dxa"/>
            <w:shd w:val="clear" w:color="auto" w:fill="auto"/>
          </w:tcPr>
          <w:p w:rsidR="00C575B4" w:rsidRDefault="00C575B4" w:rsidP="0087485F">
            <w:r>
              <w:t>Конструктивная</w:t>
            </w:r>
          </w:p>
        </w:tc>
        <w:tc>
          <w:tcPr>
            <w:tcW w:w="9305" w:type="dxa"/>
            <w:shd w:val="clear" w:color="auto" w:fill="auto"/>
          </w:tcPr>
          <w:p w:rsidR="00C575B4" w:rsidRDefault="00C575B4" w:rsidP="0087485F">
            <w:pPr>
              <w:jc w:val="both"/>
            </w:pPr>
            <w:r>
              <w:t>Занятия по познавательному развитию, наблюдения, экскурсии, целевые прогулки, решение проблемных ситуаций, опыты, экспериментирование, коллекционирование, моделирование, познавательно – исследовательские проекты, дидактические, конструктивные игры и другое.</w:t>
            </w:r>
          </w:p>
        </w:tc>
      </w:tr>
      <w:tr w:rsidR="00C575B4" w:rsidTr="0087485F">
        <w:tc>
          <w:tcPr>
            <w:tcW w:w="2161" w:type="dxa"/>
            <w:shd w:val="clear" w:color="auto" w:fill="auto"/>
          </w:tcPr>
          <w:p w:rsidR="00C575B4" w:rsidRDefault="00C575B4" w:rsidP="0087485F">
            <w:r>
              <w:t>Речевое развитие</w:t>
            </w:r>
          </w:p>
        </w:tc>
        <w:tc>
          <w:tcPr>
            <w:tcW w:w="2127" w:type="dxa"/>
            <w:vMerge/>
            <w:shd w:val="clear" w:color="auto" w:fill="auto"/>
          </w:tcPr>
          <w:p w:rsidR="00C575B4" w:rsidRDefault="00C575B4" w:rsidP="0087485F"/>
        </w:tc>
        <w:tc>
          <w:tcPr>
            <w:tcW w:w="2108" w:type="dxa"/>
            <w:shd w:val="clear" w:color="auto" w:fill="auto"/>
          </w:tcPr>
          <w:p w:rsidR="00C575B4" w:rsidRDefault="00C575B4" w:rsidP="0087485F">
            <w:r>
              <w:t>Восприятие художественной литературы и фольклора</w:t>
            </w:r>
          </w:p>
        </w:tc>
        <w:tc>
          <w:tcPr>
            <w:tcW w:w="9305" w:type="dxa"/>
            <w:shd w:val="clear" w:color="auto" w:fill="auto"/>
          </w:tcPr>
          <w:p w:rsidR="00C575B4" w:rsidRDefault="00C575B4" w:rsidP="0087485F">
            <w:pPr>
              <w:jc w:val="both"/>
            </w:pPr>
            <w:r>
              <w:t>- Занятия по речевому развитию, рассказы, пересказы, загадывание и разгадывание загадок, настольно – печатные, словесные игры, ситуативные разговоры, речевые тренинги, и другое;</w:t>
            </w:r>
          </w:p>
          <w:p w:rsidR="00C575B4" w:rsidRDefault="00C575B4" w:rsidP="0087485F">
            <w:pPr>
              <w:jc w:val="both"/>
            </w:pPr>
            <w:r>
              <w:t>- Рассказывание, чтение, обсуждение, разучивание, инсценирование произведений, игры – драматизации, театрализованные игры, различные виды театра (теневой, бибабо, пальчиковый, настольный и пр.);</w:t>
            </w:r>
          </w:p>
          <w:p w:rsidR="00C575B4" w:rsidRDefault="00C575B4" w:rsidP="0087485F">
            <w:pPr>
              <w:jc w:val="both"/>
            </w:pPr>
            <w:r>
              <w:t>- Обсуждение, разучивание и инсценирование произведений, игры -  драматизации, детские спектакли и другое.</w:t>
            </w:r>
          </w:p>
        </w:tc>
      </w:tr>
      <w:tr w:rsidR="00C575B4" w:rsidTr="0087485F">
        <w:trPr>
          <w:trHeight w:val="435"/>
        </w:trPr>
        <w:tc>
          <w:tcPr>
            <w:tcW w:w="2161" w:type="dxa"/>
            <w:vMerge w:val="restart"/>
            <w:shd w:val="clear" w:color="auto" w:fill="auto"/>
          </w:tcPr>
          <w:p w:rsidR="00C575B4" w:rsidRDefault="00C575B4" w:rsidP="0087485F">
            <w:r>
              <w:t>Художественно – эстетическое развитие</w:t>
            </w:r>
          </w:p>
        </w:tc>
        <w:tc>
          <w:tcPr>
            <w:tcW w:w="2127" w:type="dxa"/>
            <w:vMerge/>
            <w:shd w:val="clear" w:color="auto" w:fill="auto"/>
          </w:tcPr>
          <w:p w:rsidR="00C575B4" w:rsidRDefault="00C575B4" w:rsidP="0087485F"/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C575B4" w:rsidRDefault="00C575B4" w:rsidP="0087485F">
            <w:r>
              <w:t>Изобразительная</w:t>
            </w:r>
          </w:p>
        </w:tc>
        <w:tc>
          <w:tcPr>
            <w:tcW w:w="9305" w:type="dxa"/>
            <w:tcBorders>
              <w:bottom w:val="single" w:sz="4" w:space="0" w:color="auto"/>
            </w:tcBorders>
            <w:shd w:val="clear" w:color="auto" w:fill="auto"/>
          </w:tcPr>
          <w:p w:rsidR="00C575B4" w:rsidRDefault="00C575B4" w:rsidP="0087485F">
            <w:pPr>
              <w:jc w:val="both"/>
            </w:pPr>
            <w:r>
              <w:t>Занятия по изобразительной деятельности, 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др.</w:t>
            </w:r>
          </w:p>
        </w:tc>
      </w:tr>
      <w:tr w:rsidR="00C575B4" w:rsidTr="0087485F">
        <w:trPr>
          <w:trHeight w:val="405"/>
        </w:trPr>
        <w:tc>
          <w:tcPr>
            <w:tcW w:w="2161" w:type="dxa"/>
            <w:vMerge/>
            <w:shd w:val="clear" w:color="auto" w:fill="auto"/>
          </w:tcPr>
          <w:p w:rsidR="00C575B4" w:rsidRDefault="00C575B4" w:rsidP="0087485F"/>
        </w:tc>
        <w:tc>
          <w:tcPr>
            <w:tcW w:w="2127" w:type="dxa"/>
            <w:vMerge/>
            <w:shd w:val="clear" w:color="auto" w:fill="auto"/>
          </w:tcPr>
          <w:p w:rsidR="00C575B4" w:rsidRDefault="00C575B4" w:rsidP="0087485F"/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:rsidR="00C575B4" w:rsidRDefault="00C575B4" w:rsidP="0087485F">
            <w:r>
              <w:t>Музыкальная</w:t>
            </w:r>
          </w:p>
        </w:tc>
        <w:tc>
          <w:tcPr>
            <w:tcW w:w="9305" w:type="dxa"/>
            <w:tcBorders>
              <w:top w:val="single" w:sz="4" w:space="0" w:color="auto"/>
            </w:tcBorders>
            <w:shd w:val="clear" w:color="auto" w:fill="auto"/>
          </w:tcPr>
          <w:p w:rsidR="00C575B4" w:rsidRDefault="00C575B4" w:rsidP="0087485F">
            <w:pPr>
              <w:jc w:val="both"/>
            </w:pPr>
            <w:r>
              <w:t>Музыкальные занятия, слушание и исполнение музыкальных произведений, музыкально-ритмические движения, музыкальные игры и импровизации, инсценировки, драматизации, организация детского оркестра и другое</w:t>
            </w:r>
          </w:p>
        </w:tc>
      </w:tr>
    </w:tbl>
    <w:p w:rsidR="00C575B4" w:rsidRPr="00CC1C9B" w:rsidRDefault="00C575B4" w:rsidP="00C575B4">
      <w:pPr>
        <w:jc w:val="center"/>
        <w:rPr>
          <w:b/>
        </w:rPr>
      </w:pPr>
    </w:p>
    <w:p w:rsidR="00C575B4" w:rsidRDefault="00C575B4" w:rsidP="00C575B4">
      <w:pPr>
        <w:jc w:val="center"/>
        <w:rPr>
          <w:b/>
        </w:rPr>
      </w:pPr>
    </w:p>
    <w:p w:rsidR="00C575B4" w:rsidRDefault="00C575B4" w:rsidP="00C575B4">
      <w:pPr>
        <w:jc w:val="center"/>
        <w:rPr>
          <w:b/>
        </w:rPr>
      </w:pPr>
      <w:r w:rsidRPr="00CC1C9B">
        <w:rPr>
          <w:b/>
        </w:rPr>
        <w:lastRenderedPageBreak/>
        <w:t>Модуль плана организации образовательной деятельности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10773"/>
      </w:tblGrid>
      <w:tr w:rsidR="00C575B4" w:rsidTr="0087485F">
        <w:tc>
          <w:tcPr>
            <w:tcW w:w="1951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День недели</w:t>
            </w:r>
          </w:p>
        </w:tc>
        <w:tc>
          <w:tcPr>
            <w:tcW w:w="2977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Место в режиме дня</w:t>
            </w:r>
          </w:p>
        </w:tc>
        <w:tc>
          <w:tcPr>
            <w:tcW w:w="10773" w:type="dxa"/>
            <w:shd w:val="clear" w:color="auto" w:fill="auto"/>
          </w:tcPr>
          <w:p w:rsidR="00C575B4" w:rsidRPr="00AD7A11" w:rsidRDefault="00C575B4" w:rsidP="0087485F">
            <w:pPr>
              <w:jc w:val="center"/>
              <w:rPr>
                <w:b/>
              </w:rPr>
            </w:pPr>
            <w:r w:rsidRPr="00AD7A11">
              <w:rPr>
                <w:b/>
              </w:rPr>
              <w:t>Формы работы</w:t>
            </w:r>
          </w:p>
          <w:p w:rsidR="00C575B4" w:rsidRPr="00AD7A11" w:rsidRDefault="00C575B4" w:rsidP="0087485F">
            <w:pPr>
              <w:jc w:val="center"/>
              <w:rPr>
                <w:b/>
              </w:rPr>
            </w:pPr>
          </w:p>
        </w:tc>
      </w:tr>
      <w:tr w:rsidR="00C575B4" w:rsidTr="0087485F">
        <w:tc>
          <w:tcPr>
            <w:tcW w:w="1951" w:type="dxa"/>
            <w:vMerge w:val="restart"/>
            <w:shd w:val="clear" w:color="auto" w:fill="auto"/>
          </w:tcPr>
          <w:p w:rsidR="00C575B4" w:rsidRPr="00AD7A11" w:rsidRDefault="00C575B4" w:rsidP="0087485F">
            <w:pPr>
              <w:rPr>
                <w:b/>
              </w:rPr>
            </w:pPr>
            <w:r w:rsidRPr="00AD7A11">
              <w:rPr>
                <w:b/>
              </w:rPr>
              <w:t>Понедельник</w:t>
            </w:r>
          </w:p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Утро.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беседы</w:t>
            </w:r>
          </w:p>
          <w:p w:rsidR="00C575B4" w:rsidRDefault="00C575B4" w:rsidP="0087485F">
            <w:r>
              <w:t>- сюжетно – ролевые игры</w:t>
            </w:r>
          </w:p>
          <w:p w:rsidR="00C575B4" w:rsidRDefault="00C575B4" w:rsidP="0087485F">
            <w:r>
              <w:t>- развивающие игры</w:t>
            </w:r>
          </w:p>
          <w:p w:rsidR="00C575B4" w:rsidRDefault="00C575B4" w:rsidP="0087485F">
            <w:r>
              <w:t>- наблюдения в уголке природы</w:t>
            </w:r>
          </w:p>
          <w:p w:rsidR="00C575B4" w:rsidRPr="00226B22" w:rsidRDefault="00C575B4" w:rsidP="0087485F">
            <w:r>
              <w:t>- игры на развитие психических процессов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Утренняя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трудовые поручения</w:t>
            </w:r>
          </w:p>
          <w:p w:rsidR="00C575B4" w:rsidRDefault="00C575B4" w:rsidP="0087485F">
            <w:r>
              <w:t>- дидактические игры</w:t>
            </w:r>
          </w:p>
          <w:p w:rsidR="00C575B4" w:rsidRDefault="00C575B4" w:rsidP="0087485F">
            <w:r>
              <w:t>- подвижные игры</w:t>
            </w:r>
          </w:p>
          <w:p w:rsidR="00C575B4" w:rsidRDefault="00C575B4" w:rsidP="0087485F">
            <w:r>
              <w:t>- спортивные упражнения</w:t>
            </w:r>
          </w:p>
          <w:p w:rsidR="00C575B4" w:rsidRPr="00226B22" w:rsidRDefault="00C575B4" w:rsidP="0087485F">
            <w:r>
              <w:t>- сюжетно – ролевые игры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2 половина дня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чтение художественной литературы, разучивание стихотворений, рассказывание сказок</w:t>
            </w:r>
          </w:p>
          <w:p w:rsidR="00C575B4" w:rsidRDefault="00C575B4" w:rsidP="0087485F">
            <w:r>
              <w:t>- беседы (социально - нравственное воспитание), ситуации</w:t>
            </w:r>
          </w:p>
          <w:p w:rsidR="00C575B4" w:rsidRDefault="00C575B4" w:rsidP="0087485F">
            <w:r>
              <w:t>- профориентационная работа</w:t>
            </w:r>
          </w:p>
          <w:p w:rsidR="00C575B4" w:rsidRPr="00226B22" w:rsidRDefault="00C575B4" w:rsidP="0087485F">
            <w:r>
              <w:t>- сюжетно – ролевые игры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подвижные игры</w:t>
            </w:r>
          </w:p>
          <w:p w:rsidR="00C575B4" w:rsidRDefault="00C575B4" w:rsidP="0087485F">
            <w:r>
              <w:t>- игровые физические упражнения</w:t>
            </w:r>
          </w:p>
          <w:p w:rsidR="00C575B4" w:rsidRPr="00226B22" w:rsidRDefault="00C575B4" w:rsidP="0087485F">
            <w:r>
              <w:t>- самостоятельная двигательная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рассказывание произведений литературы и фольклора</w:t>
            </w:r>
          </w:p>
          <w:p w:rsidR="00C575B4" w:rsidRDefault="00C575B4" w:rsidP="0087485F">
            <w:r>
              <w:t>- сюжетно – ролевые игры</w:t>
            </w:r>
          </w:p>
          <w:p w:rsidR="00C575B4" w:rsidRPr="00226B22" w:rsidRDefault="00C575B4" w:rsidP="0087485F">
            <w:r>
              <w:t>- труд в уголке природы</w:t>
            </w:r>
          </w:p>
        </w:tc>
      </w:tr>
      <w:tr w:rsidR="00C575B4" w:rsidTr="0087485F">
        <w:tc>
          <w:tcPr>
            <w:tcW w:w="1951" w:type="dxa"/>
            <w:vMerge w:val="restart"/>
            <w:shd w:val="clear" w:color="auto" w:fill="auto"/>
          </w:tcPr>
          <w:p w:rsidR="00C575B4" w:rsidRPr="00AD7A11" w:rsidRDefault="00C575B4" w:rsidP="0087485F">
            <w:pPr>
              <w:rPr>
                <w:b/>
              </w:rPr>
            </w:pPr>
            <w:r w:rsidRPr="00AD7A11">
              <w:rPr>
                <w:b/>
              </w:rPr>
              <w:t>Вторник</w:t>
            </w:r>
          </w:p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Утро.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практические упражнения по формированию к\г навыков</w:t>
            </w:r>
          </w:p>
          <w:p w:rsidR="00C575B4" w:rsidRDefault="00C575B4" w:rsidP="0087485F">
            <w:r>
              <w:t>- знакомство с произведениями искусства</w:t>
            </w:r>
          </w:p>
          <w:p w:rsidR="00C575B4" w:rsidRDefault="00C575B4" w:rsidP="0087485F">
            <w:r>
              <w:t>- словесные игры, коррекционная работа</w:t>
            </w:r>
          </w:p>
          <w:p w:rsidR="00C575B4" w:rsidRDefault="00C575B4" w:rsidP="0087485F">
            <w:r>
              <w:t>- игры и упражнения на развитие эмоциональной среды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Утренняя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трудовые поручения</w:t>
            </w:r>
          </w:p>
          <w:p w:rsidR="00C575B4" w:rsidRDefault="00C575B4" w:rsidP="0087485F">
            <w:r>
              <w:t>- экспериментирование</w:t>
            </w:r>
          </w:p>
          <w:p w:rsidR="00C575B4" w:rsidRDefault="00C575B4" w:rsidP="0087485F">
            <w:r>
              <w:t>- подвижные игры</w:t>
            </w:r>
          </w:p>
          <w:p w:rsidR="00C575B4" w:rsidRDefault="00C575B4" w:rsidP="0087485F">
            <w:r>
              <w:t>- оздоровительные пробежки</w:t>
            </w:r>
          </w:p>
          <w:p w:rsidR="00C575B4" w:rsidRDefault="00C575B4" w:rsidP="0087485F">
            <w:r>
              <w:t>- сюжетно – ролевые игры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2 половина дня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художественно – творческая деятельность</w:t>
            </w:r>
          </w:p>
          <w:p w:rsidR="00C575B4" w:rsidRDefault="00C575B4" w:rsidP="0087485F">
            <w:r>
              <w:t>- конструктивные игры</w:t>
            </w:r>
          </w:p>
          <w:p w:rsidR="00C575B4" w:rsidRDefault="00C575B4" w:rsidP="0087485F">
            <w:r>
              <w:t>- музыкальные игры</w:t>
            </w:r>
          </w:p>
          <w:p w:rsidR="00C575B4" w:rsidRDefault="00C575B4" w:rsidP="0087485F">
            <w:r>
              <w:t>- песенное  творчество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подвижные,   народные игры</w:t>
            </w:r>
          </w:p>
          <w:p w:rsidR="00C575B4" w:rsidRDefault="00C575B4" w:rsidP="0087485F">
            <w:r>
              <w:t>- игровые физические упражнения</w:t>
            </w:r>
          </w:p>
          <w:p w:rsidR="00C575B4" w:rsidRDefault="00C575B4" w:rsidP="0087485F">
            <w:r>
              <w:t>- самостоятельная двигательная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сюжетно – ролевые игры</w:t>
            </w:r>
          </w:p>
          <w:p w:rsidR="00C575B4" w:rsidRDefault="00C575B4" w:rsidP="0087485F">
            <w:r>
              <w:t>- дидактические игры</w:t>
            </w:r>
          </w:p>
          <w:p w:rsidR="00C575B4" w:rsidRDefault="00C575B4" w:rsidP="0087485F">
            <w:r>
              <w:t>- самостоятельная деятельность в уголке сенсорного развития</w:t>
            </w:r>
          </w:p>
          <w:p w:rsidR="00C575B4" w:rsidRDefault="00C575B4" w:rsidP="0087485F">
            <w:r>
              <w:t>- слушание музыкальных произведений</w:t>
            </w:r>
          </w:p>
        </w:tc>
      </w:tr>
      <w:tr w:rsidR="00C575B4" w:rsidTr="0087485F">
        <w:tc>
          <w:tcPr>
            <w:tcW w:w="1951" w:type="dxa"/>
            <w:vMerge w:val="restart"/>
            <w:shd w:val="clear" w:color="auto" w:fill="auto"/>
          </w:tcPr>
          <w:p w:rsidR="00C575B4" w:rsidRPr="00AD7A11" w:rsidRDefault="00C575B4" w:rsidP="0087485F">
            <w:pPr>
              <w:rPr>
                <w:b/>
              </w:rPr>
            </w:pPr>
            <w:r w:rsidRPr="00AD7A11">
              <w:rPr>
                <w:b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Утро.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Дежурство на занятиях</w:t>
            </w:r>
          </w:p>
          <w:p w:rsidR="00C575B4" w:rsidRDefault="00C575B4" w:rsidP="0087485F">
            <w:r>
              <w:t>- экспериментирование</w:t>
            </w:r>
          </w:p>
          <w:p w:rsidR="00C575B4" w:rsidRDefault="00C575B4" w:rsidP="0087485F">
            <w:r>
              <w:t>- наблюдение в уголке природы</w:t>
            </w:r>
          </w:p>
          <w:p w:rsidR="00C575B4" w:rsidRDefault="00C575B4" w:rsidP="0087485F">
            <w:r>
              <w:t>- рассматривание иллюстраций детских книг</w:t>
            </w:r>
          </w:p>
          <w:p w:rsidR="00C575B4" w:rsidRDefault="00C575B4" w:rsidP="0087485F">
            <w:r>
              <w:t>- коррекционная работа</w:t>
            </w:r>
          </w:p>
          <w:p w:rsidR="00C575B4" w:rsidRDefault="00C575B4" w:rsidP="0087485F">
            <w:r>
              <w:t>- самостоятельная игровая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Утренняя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трудовые поручения</w:t>
            </w:r>
          </w:p>
          <w:p w:rsidR="00C575B4" w:rsidRDefault="00C575B4" w:rsidP="0087485F">
            <w:r>
              <w:t>- поисковая деятельность, экспериментирование</w:t>
            </w:r>
          </w:p>
          <w:p w:rsidR="00C575B4" w:rsidRDefault="00C575B4" w:rsidP="0087485F">
            <w:r>
              <w:t>- элементы спортивных игр</w:t>
            </w:r>
          </w:p>
          <w:p w:rsidR="00C575B4" w:rsidRDefault="00C575B4" w:rsidP="0087485F">
            <w:r>
              <w:t>- игровые физические упражнения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2 половина дня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театрализованные игры</w:t>
            </w:r>
          </w:p>
          <w:p w:rsidR="00C575B4" w:rsidRDefault="00C575B4" w:rsidP="0087485F">
            <w:r>
              <w:t>- досуги и развлечения</w:t>
            </w:r>
          </w:p>
          <w:p w:rsidR="00C575B4" w:rsidRDefault="00C575B4" w:rsidP="0087485F">
            <w:r>
              <w:t>-  игры забавы</w:t>
            </w:r>
          </w:p>
          <w:p w:rsidR="00C575B4" w:rsidRDefault="00C575B4" w:rsidP="0087485F">
            <w:r>
              <w:t>- игры - драматизации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подвижные  игры</w:t>
            </w:r>
          </w:p>
          <w:p w:rsidR="00C575B4" w:rsidRDefault="00C575B4" w:rsidP="0087485F">
            <w:r>
              <w:t>- игровые физические упражнения</w:t>
            </w:r>
          </w:p>
          <w:p w:rsidR="00C575B4" w:rsidRDefault="00C575B4" w:rsidP="0087485F">
            <w:r>
              <w:t>- самостоятельная двигательная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настольно – печатные игры</w:t>
            </w:r>
          </w:p>
          <w:p w:rsidR="00C575B4" w:rsidRDefault="00C575B4" w:rsidP="0087485F">
            <w:r>
              <w:t>- сюжетно – ролевые игры</w:t>
            </w:r>
          </w:p>
          <w:p w:rsidR="00C575B4" w:rsidRDefault="00C575B4" w:rsidP="0087485F">
            <w:r>
              <w:t>- беседы</w:t>
            </w:r>
          </w:p>
          <w:p w:rsidR="00C575B4" w:rsidRDefault="00C575B4" w:rsidP="0087485F">
            <w:r>
              <w:t>- чтение и рассказывание произведений литературы и фольклора</w:t>
            </w:r>
          </w:p>
        </w:tc>
      </w:tr>
      <w:tr w:rsidR="00C575B4" w:rsidTr="0087485F">
        <w:tc>
          <w:tcPr>
            <w:tcW w:w="1951" w:type="dxa"/>
            <w:vMerge w:val="restart"/>
            <w:shd w:val="clear" w:color="auto" w:fill="auto"/>
          </w:tcPr>
          <w:p w:rsidR="00C575B4" w:rsidRPr="00AD7A11" w:rsidRDefault="00C575B4" w:rsidP="0087485F">
            <w:pPr>
              <w:rPr>
                <w:b/>
              </w:rPr>
            </w:pPr>
            <w:r w:rsidRPr="00AD7A11">
              <w:rPr>
                <w:b/>
              </w:rPr>
              <w:lastRenderedPageBreak/>
              <w:t>Четверг</w:t>
            </w:r>
          </w:p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Утро.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настольно – печатные игры</w:t>
            </w:r>
          </w:p>
          <w:p w:rsidR="00C575B4" w:rsidRDefault="00C575B4" w:rsidP="0087485F">
            <w:r>
              <w:t>- детские исследовательские проекты</w:t>
            </w:r>
          </w:p>
          <w:p w:rsidR="00C575B4" w:rsidRDefault="00C575B4" w:rsidP="0087485F">
            <w:r>
              <w:t>- дежурство в уголке природы</w:t>
            </w:r>
          </w:p>
          <w:p w:rsidR="00C575B4" w:rsidRDefault="00C575B4" w:rsidP="0087485F">
            <w:r>
              <w:t>- дидактические игры и упражнения на звукопроизношение, обогащение словаря, развития связной речи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Утренняя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эксперименты с песком, снегом, водой  и т.д.</w:t>
            </w:r>
          </w:p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подвижные игры и  спортивные упражнения</w:t>
            </w:r>
          </w:p>
          <w:p w:rsidR="00C575B4" w:rsidRDefault="00C575B4" w:rsidP="0087485F">
            <w:r>
              <w:t>- оздоровительные пробежки</w:t>
            </w:r>
          </w:p>
          <w:p w:rsidR="00C575B4" w:rsidRDefault="00C575B4" w:rsidP="0087485F">
            <w:r>
              <w:t>- трудовые десанты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2 половина дня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хозяйственно – бытовой труд</w:t>
            </w:r>
          </w:p>
          <w:p w:rsidR="00C575B4" w:rsidRDefault="00C575B4" w:rsidP="0087485F">
            <w:r>
              <w:t>- труд в уголке природы</w:t>
            </w:r>
          </w:p>
          <w:p w:rsidR="00C575B4" w:rsidRDefault="00C575B4" w:rsidP="0087485F">
            <w:r>
              <w:t>- ручной труд</w:t>
            </w:r>
          </w:p>
          <w:p w:rsidR="00C575B4" w:rsidRDefault="00C575B4" w:rsidP="0087485F">
            <w:r>
              <w:t>- сюжетно – ролевые игры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подвижные,  народные игры</w:t>
            </w:r>
          </w:p>
          <w:p w:rsidR="00C575B4" w:rsidRDefault="00C575B4" w:rsidP="0087485F">
            <w:r>
              <w:t>- игровые физические упражнения</w:t>
            </w:r>
          </w:p>
          <w:p w:rsidR="00C575B4" w:rsidRDefault="00C575B4" w:rsidP="0087485F">
            <w:r>
              <w:t>- самостоятельная двигательная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самостоятельная деятельность в уголке музыкального воспитания</w:t>
            </w:r>
          </w:p>
          <w:p w:rsidR="00C575B4" w:rsidRDefault="00C575B4" w:rsidP="0087485F">
            <w:r>
              <w:t>- сюжетно – ролевые игры</w:t>
            </w:r>
          </w:p>
          <w:p w:rsidR="00C575B4" w:rsidRDefault="00C575B4" w:rsidP="0087485F">
            <w:r>
              <w:t>- самостоятельная деятельность в книжном  уголке</w:t>
            </w:r>
          </w:p>
          <w:p w:rsidR="00C575B4" w:rsidRDefault="00C575B4" w:rsidP="0087485F">
            <w:r>
              <w:t>- конструктивные игры</w:t>
            </w:r>
          </w:p>
        </w:tc>
      </w:tr>
      <w:tr w:rsidR="00C575B4" w:rsidTr="0087485F">
        <w:tc>
          <w:tcPr>
            <w:tcW w:w="1951" w:type="dxa"/>
            <w:vMerge w:val="restart"/>
            <w:shd w:val="clear" w:color="auto" w:fill="auto"/>
          </w:tcPr>
          <w:p w:rsidR="00C575B4" w:rsidRPr="00AD7A11" w:rsidRDefault="00C575B4" w:rsidP="0087485F">
            <w:pPr>
              <w:rPr>
                <w:b/>
              </w:rPr>
            </w:pPr>
            <w:r w:rsidRPr="00AD7A11">
              <w:rPr>
                <w:b/>
              </w:rPr>
              <w:t>Пятница</w:t>
            </w:r>
          </w:p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Утро.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трудовые поручения</w:t>
            </w:r>
          </w:p>
          <w:p w:rsidR="00C575B4" w:rsidRDefault="00C575B4" w:rsidP="0087485F">
            <w:r>
              <w:t>- дидактические игры и упражнения на звукопроизношение, обогащение словаря, развития связной речи</w:t>
            </w:r>
          </w:p>
          <w:p w:rsidR="00C575B4" w:rsidRDefault="00C575B4" w:rsidP="0087485F">
            <w:r>
              <w:t>- игры на развитие мелкой моторики</w:t>
            </w:r>
          </w:p>
          <w:p w:rsidR="00C575B4" w:rsidRDefault="00C575B4" w:rsidP="0087485F">
            <w:r>
              <w:t>- музыкально-хороводные игры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Утренняя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целевые прогулки и прогулки по экологической тропе</w:t>
            </w:r>
          </w:p>
          <w:p w:rsidR="00C575B4" w:rsidRDefault="00C575B4" w:rsidP="0087485F">
            <w:r>
              <w:t>- экспериментальная деятельность (ОБЖ в природе)</w:t>
            </w:r>
          </w:p>
          <w:p w:rsidR="00C575B4" w:rsidRDefault="00C575B4" w:rsidP="0087485F">
            <w:r>
              <w:t>- спортивные  игры</w:t>
            </w:r>
          </w:p>
          <w:p w:rsidR="00C575B4" w:rsidRDefault="00C575B4" w:rsidP="0087485F">
            <w:r>
              <w:t>- самостоятельная игровая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2 половина дня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беседы, игры по ПДД</w:t>
            </w:r>
          </w:p>
          <w:p w:rsidR="00C575B4" w:rsidRDefault="00C575B4" w:rsidP="0087485F">
            <w:r>
              <w:t>- сюжетно-ролевые игры</w:t>
            </w:r>
          </w:p>
          <w:p w:rsidR="00C575B4" w:rsidRDefault="00C575B4" w:rsidP="0087485F">
            <w:r>
              <w:t>- художественно – творческая деятельность</w:t>
            </w:r>
          </w:p>
          <w:p w:rsidR="00C575B4" w:rsidRDefault="00C575B4" w:rsidP="0087485F">
            <w:r>
              <w:t>- спортивные развлечения и досуги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Вечерняя прогулка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наблюдения</w:t>
            </w:r>
          </w:p>
          <w:p w:rsidR="00C575B4" w:rsidRDefault="00C575B4" w:rsidP="0087485F">
            <w:r>
              <w:t>- подвижные игры</w:t>
            </w:r>
          </w:p>
          <w:p w:rsidR="00C575B4" w:rsidRDefault="00C575B4" w:rsidP="0087485F">
            <w:r>
              <w:t>- сюжетно – ролевые игры</w:t>
            </w:r>
          </w:p>
          <w:p w:rsidR="00C575B4" w:rsidRDefault="00C575B4" w:rsidP="0087485F">
            <w:r>
              <w:t>- самостоятельная игровая деятельность</w:t>
            </w:r>
          </w:p>
        </w:tc>
      </w:tr>
      <w:tr w:rsidR="00C575B4" w:rsidTr="0087485F">
        <w:tc>
          <w:tcPr>
            <w:tcW w:w="1951" w:type="dxa"/>
            <w:vMerge/>
            <w:shd w:val="clear" w:color="auto" w:fill="auto"/>
          </w:tcPr>
          <w:p w:rsidR="00C575B4" w:rsidRPr="00226B22" w:rsidRDefault="00C575B4" w:rsidP="0087485F"/>
        </w:tc>
        <w:tc>
          <w:tcPr>
            <w:tcW w:w="2977" w:type="dxa"/>
            <w:shd w:val="clear" w:color="auto" w:fill="auto"/>
          </w:tcPr>
          <w:p w:rsidR="00C575B4" w:rsidRPr="00226B22" w:rsidRDefault="00C575B4" w:rsidP="0087485F">
            <w:r>
              <w:t>Вечер. Работа в группе</w:t>
            </w:r>
          </w:p>
        </w:tc>
        <w:tc>
          <w:tcPr>
            <w:tcW w:w="10773" w:type="dxa"/>
            <w:shd w:val="clear" w:color="auto" w:fill="auto"/>
          </w:tcPr>
          <w:p w:rsidR="00C575B4" w:rsidRDefault="00C575B4" w:rsidP="0087485F">
            <w:r>
              <w:t>- настольно печатные игры</w:t>
            </w:r>
          </w:p>
          <w:p w:rsidR="00C575B4" w:rsidRDefault="00C575B4" w:rsidP="0087485F">
            <w:r>
              <w:t>- дидактические игры</w:t>
            </w:r>
          </w:p>
          <w:p w:rsidR="00C575B4" w:rsidRDefault="00C575B4" w:rsidP="0087485F">
            <w:r>
              <w:t>- самостоятельная игровая деятельность детей</w:t>
            </w:r>
          </w:p>
          <w:p w:rsidR="00C575B4" w:rsidRDefault="00C575B4" w:rsidP="0087485F">
            <w:r>
              <w:t>- самостоятельная деятельность в уголке музыкального воспитания</w:t>
            </w:r>
          </w:p>
        </w:tc>
      </w:tr>
    </w:tbl>
    <w:p w:rsidR="00C575B4" w:rsidRDefault="00C575B4" w:rsidP="00C575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C575B4" w:rsidRPr="001F54B4" w:rsidRDefault="00C575B4" w:rsidP="00C575B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F54B4">
        <w:rPr>
          <w:rFonts w:eastAsia="Calibri"/>
          <w:b/>
        </w:rPr>
        <w:t>Особенности традиционных событий, праздников, мероприятий</w:t>
      </w:r>
    </w:p>
    <w:p w:rsidR="00C575B4" w:rsidRPr="003F0305" w:rsidRDefault="00C575B4" w:rsidP="00C575B4">
      <w:pPr>
        <w:autoSpaceDE w:val="0"/>
        <w:autoSpaceDN w:val="0"/>
        <w:adjustRightInd w:val="0"/>
        <w:jc w:val="both"/>
      </w:pPr>
      <w:r>
        <w:rPr>
          <w:rFonts w:eastAsia="TimesNewRomanPSMT"/>
        </w:rPr>
        <w:tab/>
      </w:r>
      <w:r>
        <w:rPr>
          <w:rFonts w:eastAsia="Calibri"/>
        </w:rPr>
        <w:tab/>
        <w:t xml:space="preserve">Ориентиром педагогов в </w:t>
      </w:r>
      <w:r w:rsidRPr="003F0305">
        <w:rPr>
          <w:rFonts w:eastAsia="Calibri"/>
        </w:rPr>
        <w:t>планировани</w:t>
      </w:r>
      <w:r>
        <w:rPr>
          <w:rFonts w:eastAsia="Calibri"/>
        </w:rPr>
        <w:t>и</w:t>
      </w:r>
      <w:r w:rsidRPr="003F0305">
        <w:rPr>
          <w:rFonts w:eastAsia="Calibri"/>
        </w:rPr>
        <w:t xml:space="preserve"> и организации итоговых образовательных событий</w:t>
      </w:r>
      <w:r>
        <w:rPr>
          <w:rFonts w:eastAsia="Calibri"/>
        </w:rPr>
        <w:t xml:space="preserve">служит  </w:t>
      </w:r>
      <w:r w:rsidRPr="003F0305">
        <w:t>список тематических недель: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499"/>
        <w:gridCol w:w="2499"/>
        <w:gridCol w:w="2498"/>
        <w:gridCol w:w="2499"/>
        <w:gridCol w:w="2499"/>
      </w:tblGrid>
      <w:tr w:rsidR="00C575B4" w:rsidTr="0087485F">
        <w:tc>
          <w:tcPr>
            <w:tcW w:w="2498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Вид КДД</w:t>
            </w:r>
          </w:p>
        </w:tc>
        <w:tc>
          <w:tcPr>
            <w:tcW w:w="2499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  <w:lang w:val="en-US"/>
              </w:rPr>
              <w:t>I</w:t>
            </w:r>
            <w:r w:rsidRPr="00F26508">
              <w:rPr>
                <w:b/>
              </w:rPr>
              <w:t>-я мл. гр.</w:t>
            </w:r>
          </w:p>
        </w:tc>
        <w:tc>
          <w:tcPr>
            <w:tcW w:w="2499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  <w:lang w:val="en-US"/>
              </w:rPr>
              <w:t>II</w:t>
            </w:r>
            <w:r w:rsidRPr="00F26508">
              <w:rPr>
                <w:b/>
              </w:rPr>
              <w:t>-я мл. гр.</w:t>
            </w:r>
          </w:p>
        </w:tc>
        <w:tc>
          <w:tcPr>
            <w:tcW w:w="2498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Средняя гр.</w:t>
            </w:r>
          </w:p>
        </w:tc>
        <w:tc>
          <w:tcPr>
            <w:tcW w:w="2499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Старшая гр.</w:t>
            </w:r>
          </w:p>
        </w:tc>
        <w:tc>
          <w:tcPr>
            <w:tcW w:w="2499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Подгот-я гр.</w:t>
            </w:r>
          </w:p>
        </w:tc>
      </w:tr>
      <w:tr w:rsidR="00C575B4" w:rsidTr="0087485F">
        <w:tc>
          <w:tcPr>
            <w:tcW w:w="2498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Праздники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 xml:space="preserve">«Встреча осени» «Новый год» </w:t>
            </w:r>
          </w:p>
          <w:p w:rsidR="00C575B4" w:rsidRDefault="00C575B4" w:rsidP="0087485F">
            <w:r>
              <w:t>«Весна - красна»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 xml:space="preserve">«Встреча осени» «Новый год» </w:t>
            </w:r>
          </w:p>
          <w:p w:rsidR="00C575B4" w:rsidRDefault="00C575B4" w:rsidP="0087485F">
            <w:r>
              <w:t xml:space="preserve">«8 Марта» </w:t>
            </w:r>
          </w:p>
          <w:p w:rsidR="00C575B4" w:rsidRDefault="00C575B4" w:rsidP="0087485F">
            <w:r>
              <w:t>«Весна -  красна»</w:t>
            </w:r>
          </w:p>
        </w:tc>
        <w:tc>
          <w:tcPr>
            <w:tcW w:w="2498" w:type="dxa"/>
            <w:shd w:val="clear" w:color="auto" w:fill="auto"/>
          </w:tcPr>
          <w:p w:rsidR="00C575B4" w:rsidRDefault="00C575B4" w:rsidP="0087485F">
            <w:r>
              <w:t xml:space="preserve">«День Знаний» «Встреча осени»  «Новый год» </w:t>
            </w:r>
          </w:p>
          <w:p w:rsidR="00C575B4" w:rsidRDefault="00C575B4" w:rsidP="0087485F">
            <w:r>
              <w:t xml:space="preserve">«8 Марта» </w:t>
            </w:r>
          </w:p>
          <w:p w:rsidR="00C575B4" w:rsidRDefault="00C575B4" w:rsidP="0087485F">
            <w:r>
              <w:t xml:space="preserve">«День Победы» «Весна - красна» </w:t>
            </w:r>
          </w:p>
          <w:p w:rsidR="00C575B4" w:rsidRDefault="00C575B4" w:rsidP="0087485F"/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 xml:space="preserve">«День Знаний» «Встреча осени» «Новый год» </w:t>
            </w:r>
          </w:p>
          <w:p w:rsidR="00C575B4" w:rsidRDefault="00C575B4" w:rsidP="0087485F">
            <w:r>
              <w:t>«8 Марта»</w:t>
            </w:r>
          </w:p>
          <w:p w:rsidR="00C575B4" w:rsidRDefault="00C575B4" w:rsidP="0087485F">
            <w:r>
              <w:t xml:space="preserve">«День Победы» «Весна - красна»  </w:t>
            </w:r>
          </w:p>
          <w:p w:rsidR="00C575B4" w:rsidRDefault="00C575B4" w:rsidP="0087485F">
            <w:r>
              <w:t>«9 мая – День Победы»</w:t>
            </w:r>
          </w:p>
          <w:p w:rsidR="00C575B4" w:rsidRDefault="00C575B4" w:rsidP="0087485F"/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 xml:space="preserve">«День Знаний» «Встреча осени» «Новый год» </w:t>
            </w:r>
          </w:p>
          <w:p w:rsidR="00C575B4" w:rsidRDefault="00C575B4" w:rsidP="0087485F">
            <w:r>
              <w:t xml:space="preserve">«Весна - красна» </w:t>
            </w:r>
          </w:p>
          <w:p w:rsidR="00C575B4" w:rsidRDefault="00C575B4" w:rsidP="0087485F">
            <w:r>
              <w:t xml:space="preserve"> «8 Марта» </w:t>
            </w:r>
          </w:p>
          <w:p w:rsidR="00C575B4" w:rsidRDefault="00C575B4" w:rsidP="0087485F">
            <w:r>
              <w:t xml:space="preserve">«День Победы» «Весна - красна» </w:t>
            </w:r>
          </w:p>
          <w:p w:rsidR="00C575B4" w:rsidRDefault="00C575B4" w:rsidP="0087485F">
            <w:r>
              <w:t>«9 мая – День Победы»</w:t>
            </w:r>
          </w:p>
          <w:p w:rsidR="00C575B4" w:rsidRDefault="00C575B4" w:rsidP="0087485F">
            <w:r>
              <w:t xml:space="preserve">«До свидания детский сад» </w:t>
            </w:r>
          </w:p>
        </w:tc>
      </w:tr>
      <w:tr w:rsidR="00C575B4" w:rsidTr="0087485F">
        <w:tc>
          <w:tcPr>
            <w:tcW w:w="2498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Развлечения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>Кукольные спектакли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>«День Матери» Кукольные спектакли</w:t>
            </w:r>
          </w:p>
        </w:tc>
        <w:tc>
          <w:tcPr>
            <w:tcW w:w="2498" w:type="dxa"/>
            <w:shd w:val="clear" w:color="auto" w:fill="auto"/>
          </w:tcPr>
          <w:p w:rsidR="00C575B4" w:rsidRDefault="00C575B4" w:rsidP="0087485F">
            <w:r>
              <w:t>«День Матери»  «День Защитников Отечества»</w:t>
            </w:r>
          </w:p>
          <w:p w:rsidR="00C575B4" w:rsidRDefault="00C575B4" w:rsidP="0087485F">
            <w:r>
              <w:t>«День смеха»</w:t>
            </w:r>
          </w:p>
          <w:p w:rsidR="00C575B4" w:rsidRDefault="00C575B4" w:rsidP="0087485F">
            <w:r>
              <w:t>«День Нептуна»</w:t>
            </w:r>
          </w:p>
          <w:p w:rsidR="00C575B4" w:rsidRDefault="00C575B4" w:rsidP="0087485F">
            <w:r>
              <w:t>«День защиты детей»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 xml:space="preserve">«День Матери» </w:t>
            </w:r>
          </w:p>
          <w:p w:rsidR="00C575B4" w:rsidRDefault="00C575B4" w:rsidP="0087485F">
            <w:r>
              <w:t>«День Защитников Отечества»</w:t>
            </w:r>
          </w:p>
          <w:p w:rsidR="00C575B4" w:rsidRDefault="00C575B4" w:rsidP="0087485F">
            <w:r>
              <w:t>«День смеха»</w:t>
            </w:r>
          </w:p>
          <w:p w:rsidR="00C575B4" w:rsidRDefault="00C575B4" w:rsidP="0087485F">
            <w:r>
              <w:t>«День Нептуна»</w:t>
            </w:r>
          </w:p>
          <w:p w:rsidR="00C575B4" w:rsidRDefault="00C575B4" w:rsidP="0087485F">
            <w:r>
              <w:t>«День защиты детей»</w:t>
            </w:r>
          </w:p>
          <w:p w:rsidR="00C575B4" w:rsidRDefault="00C575B4" w:rsidP="0087485F">
            <w:r>
              <w:t>«День железнод-ка»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 xml:space="preserve">«День Матери» </w:t>
            </w:r>
          </w:p>
          <w:p w:rsidR="00C575B4" w:rsidRDefault="00C575B4" w:rsidP="0087485F">
            <w:r>
              <w:t>«День Защитников Отечества»</w:t>
            </w:r>
          </w:p>
          <w:p w:rsidR="00C575B4" w:rsidRDefault="00C575B4" w:rsidP="0087485F">
            <w:r>
              <w:t>«День Нептуна»</w:t>
            </w:r>
          </w:p>
          <w:p w:rsidR="00C575B4" w:rsidRDefault="00C575B4" w:rsidP="0087485F">
            <w:r>
              <w:t>«День смеха»</w:t>
            </w:r>
          </w:p>
          <w:p w:rsidR="00C575B4" w:rsidRDefault="00C575B4" w:rsidP="0087485F">
            <w:r>
              <w:t>«День защиты детей»</w:t>
            </w:r>
          </w:p>
          <w:p w:rsidR="00C575B4" w:rsidRDefault="00C575B4" w:rsidP="0087485F">
            <w:r>
              <w:t>«День железнод-ка»</w:t>
            </w:r>
          </w:p>
        </w:tc>
      </w:tr>
      <w:tr w:rsidR="00C575B4" w:rsidTr="0087485F">
        <w:tc>
          <w:tcPr>
            <w:tcW w:w="2498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t>Тематические встречи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pPr>
              <w:jc w:val="center"/>
            </w:pPr>
            <w:r>
              <w:t>-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pPr>
              <w:jc w:val="center"/>
            </w:pPr>
            <w:r>
              <w:t>-</w:t>
            </w:r>
          </w:p>
        </w:tc>
        <w:tc>
          <w:tcPr>
            <w:tcW w:w="2498" w:type="dxa"/>
            <w:shd w:val="clear" w:color="auto" w:fill="auto"/>
          </w:tcPr>
          <w:p w:rsidR="00C575B4" w:rsidRDefault="00C575B4" w:rsidP="0087485F">
            <w:r>
              <w:t xml:space="preserve">«Игры народов Приамурья» </w:t>
            </w:r>
          </w:p>
          <w:p w:rsidR="00C575B4" w:rsidRDefault="00C575B4" w:rsidP="0087485F">
            <w:r>
              <w:t xml:space="preserve">«Забавы народов Приамурья»  «Памятные места </w:t>
            </w:r>
            <w:r>
              <w:lastRenderedPageBreak/>
              <w:t xml:space="preserve">города» </w:t>
            </w:r>
          </w:p>
          <w:p w:rsidR="00C575B4" w:rsidRDefault="00C575B4" w:rsidP="0087485F">
            <w:r>
              <w:t xml:space="preserve">«Улицы моего города» </w:t>
            </w:r>
          </w:p>
          <w:p w:rsidR="00C575B4" w:rsidRDefault="00C575B4" w:rsidP="0087485F"/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lastRenderedPageBreak/>
              <w:t xml:space="preserve">«Игры народов Приамурья» </w:t>
            </w:r>
          </w:p>
          <w:p w:rsidR="00C575B4" w:rsidRDefault="00C575B4" w:rsidP="0087485F">
            <w:r>
              <w:t xml:space="preserve">«Забавы народов Приамурья» «Памятные места </w:t>
            </w:r>
            <w:r>
              <w:lastRenderedPageBreak/>
              <w:t xml:space="preserve">города» </w:t>
            </w:r>
          </w:p>
          <w:p w:rsidR="00C575B4" w:rsidRDefault="00C575B4" w:rsidP="0087485F">
            <w:r>
              <w:t>«Улицы моего города».</w:t>
            </w:r>
          </w:p>
          <w:p w:rsidR="00C575B4" w:rsidRDefault="00C575B4" w:rsidP="0087485F">
            <w:r>
              <w:t>Марафон профессий (встречи с людьми разных профессий).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lastRenderedPageBreak/>
              <w:t>«Игры народов Приамурья»</w:t>
            </w:r>
          </w:p>
          <w:p w:rsidR="00C575B4" w:rsidRDefault="00C575B4" w:rsidP="0087485F">
            <w:r>
              <w:t xml:space="preserve">«Забавы народов Приамурья» «Памятные места </w:t>
            </w:r>
            <w:r>
              <w:lastRenderedPageBreak/>
              <w:t xml:space="preserve">города» </w:t>
            </w:r>
          </w:p>
          <w:p w:rsidR="00C575B4" w:rsidRDefault="00C575B4" w:rsidP="0087485F">
            <w:r>
              <w:t>«Улицы моего города».</w:t>
            </w:r>
          </w:p>
          <w:p w:rsidR="00C575B4" w:rsidRDefault="00C575B4" w:rsidP="0087485F">
            <w:r>
              <w:t>Марафон профессий (встречи с людьми разных профессий).</w:t>
            </w:r>
          </w:p>
        </w:tc>
      </w:tr>
      <w:tr w:rsidR="00C575B4" w:rsidTr="0087485F">
        <w:tc>
          <w:tcPr>
            <w:tcW w:w="2498" w:type="dxa"/>
            <w:shd w:val="clear" w:color="auto" w:fill="auto"/>
          </w:tcPr>
          <w:p w:rsidR="00C575B4" w:rsidRPr="00F26508" w:rsidRDefault="00C575B4" w:rsidP="0087485F">
            <w:pPr>
              <w:jc w:val="center"/>
              <w:rPr>
                <w:b/>
              </w:rPr>
            </w:pPr>
            <w:r w:rsidRPr="00F26508">
              <w:rPr>
                <w:b/>
              </w:rPr>
              <w:lastRenderedPageBreak/>
              <w:t>Мероприятия (спортивные, музыкальные)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pPr>
              <w:jc w:val="center"/>
            </w:pPr>
            <w:r>
              <w:t>-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pPr>
              <w:jc w:val="center"/>
            </w:pPr>
            <w:r>
              <w:t>-</w:t>
            </w:r>
          </w:p>
        </w:tc>
        <w:tc>
          <w:tcPr>
            <w:tcW w:w="2498" w:type="dxa"/>
            <w:shd w:val="clear" w:color="auto" w:fill="auto"/>
          </w:tcPr>
          <w:p w:rsidR="00C575B4" w:rsidRDefault="00C575B4" w:rsidP="0087485F">
            <w:r>
              <w:t>Весёлые старты «Мама, папа, я – спортивная семья»</w:t>
            </w:r>
          </w:p>
          <w:p w:rsidR="00C575B4" w:rsidRDefault="00C575B4" w:rsidP="0087485F">
            <w:pPr>
              <w:jc w:val="center"/>
            </w:pPr>
            <w:r>
              <w:t>Ежегодный отчётный концерт детского творчества.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>Весёлые старты «Мама, папа, я – спортивная семья»</w:t>
            </w:r>
          </w:p>
          <w:p w:rsidR="00C575B4" w:rsidRDefault="00C575B4" w:rsidP="0087485F">
            <w:r>
              <w:t>Спортивный праздник «День Защитников отечества».</w:t>
            </w:r>
          </w:p>
          <w:p w:rsidR="00C575B4" w:rsidRDefault="00C575B4" w:rsidP="0087485F">
            <w:r>
              <w:t>«День космонавтики»</w:t>
            </w:r>
          </w:p>
          <w:p w:rsidR="00C575B4" w:rsidRDefault="00C575B4" w:rsidP="0087485F">
            <w:r>
              <w:t>Зимняя «Здравиада».</w:t>
            </w:r>
          </w:p>
          <w:p w:rsidR="00C575B4" w:rsidRDefault="00C575B4" w:rsidP="0087485F">
            <w:r>
              <w:t>Летняя Олимпиада.</w:t>
            </w:r>
          </w:p>
          <w:p w:rsidR="00C575B4" w:rsidRDefault="00C575B4" w:rsidP="0087485F">
            <w:r>
              <w:t>Водная Спартакиада.</w:t>
            </w:r>
          </w:p>
          <w:p w:rsidR="00C575B4" w:rsidRDefault="00C575B4" w:rsidP="0087485F">
            <w:r>
              <w:t>Фестиваль театральных постановок.</w:t>
            </w:r>
          </w:p>
          <w:p w:rsidR="00C575B4" w:rsidRDefault="00C575B4" w:rsidP="0087485F">
            <w:r>
              <w:t>Ежегодный отчётный концерт детского творчества.</w:t>
            </w:r>
          </w:p>
        </w:tc>
        <w:tc>
          <w:tcPr>
            <w:tcW w:w="2499" w:type="dxa"/>
            <w:shd w:val="clear" w:color="auto" w:fill="auto"/>
          </w:tcPr>
          <w:p w:rsidR="00C575B4" w:rsidRDefault="00C575B4" w:rsidP="0087485F">
            <w:r>
              <w:t>Весёлые старты «Мама, папа, я – спортивная семья»</w:t>
            </w:r>
          </w:p>
          <w:p w:rsidR="00C575B4" w:rsidRDefault="00C575B4" w:rsidP="0087485F">
            <w:r>
              <w:t>Спортивный праздник «День Защитников отечества».</w:t>
            </w:r>
          </w:p>
          <w:p w:rsidR="00C575B4" w:rsidRDefault="00C575B4" w:rsidP="0087485F">
            <w:r>
              <w:t>«День космонавтики»</w:t>
            </w:r>
          </w:p>
          <w:p w:rsidR="00C575B4" w:rsidRDefault="00C575B4" w:rsidP="0087485F">
            <w:r>
              <w:t>Зимняя «Здравиада».</w:t>
            </w:r>
          </w:p>
          <w:p w:rsidR="00C575B4" w:rsidRDefault="00C575B4" w:rsidP="0087485F">
            <w:r>
              <w:t>Летняя Олимпиада.</w:t>
            </w:r>
          </w:p>
          <w:p w:rsidR="00C575B4" w:rsidRDefault="00C575B4" w:rsidP="0087485F">
            <w:r>
              <w:t>Водная Спартакиада.</w:t>
            </w:r>
          </w:p>
          <w:p w:rsidR="00C575B4" w:rsidRDefault="00C575B4" w:rsidP="0087485F">
            <w:r>
              <w:t>Фестиваль театральных постановок.</w:t>
            </w:r>
          </w:p>
          <w:p w:rsidR="00C575B4" w:rsidRDefault="00C575B4" w:rsidP="0087485F">
            <w:r>
              <w:t>Ежегодный отчётный концерт детского творчества.</w:t>
            </w:r>
          </w:p>
        </w:tc>
      </w:tr>
    </w:tbl>
    <w:p w:rsidR="00C575B4" w:rsidRDefault="00C575B4" w:rsidP="00C575B4">
      <w:pPr>
        <w:spacing w:line="240" w:lineRule="atLeast"/>
        <w:jc w:val="center"/>
        <w:rPr>
          <w:b/>
          <w:sz w:val="28"/>
          <w:szCs w:val="28"/>
        </w:rPr>
        <w:sectPr w:rsidR="00C575B4" w:rsidSect="004A433A">
          <w:pgSz w:w="16838" w:h="11906" w:orient="landscape"/>
          <w:pgMar w:top="709" w:right="567" w:bottom="1135" w:left="709" w:header="709" w:footer="709" w:gutter="0"/>
          <w:cols w:space="708"/>
          <w:docGrid w:linePitch="360"/>
        </w:sectPr>
      </w:pPr>
    </w:p>
    <w:p w:rsidR="00C575B4" w:rsidRPr="00170D50" w:rsidRDefault="00C575B4" w:rsidP="00C575B4">
      <w:pPr>
        <w:jc w:val="both"/>
        <w:rPr>
          <w:b/>
        </w:rPr>
      </w:pPr>
    </w:p>
    <w:p w:rsidR="00C575B4" w:rsidRPr="00170D50" w:rsidRDefault="00C575B4" w:rsidP="00C575B4">
      <w:pPr>
        <w:jc w:val="both"/>
        <w:rPr>
          <w:b/>
        </w:rPr>
      </w:pPr>
    </w:p>
    <w:p w:rsidR="00C575B4" w:rsidRPr="00FE1EDF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</w:p>
    <w:p w:rsidR="00C575B4" w:rsidRPr="00B67744" w:rsidRDefault="00C575B4" w:rsidP="00C575B4">
      <w:pPr>
        <w:shd w:val="clear" w:color="auto" w:fill="FFFFFF"/>
        <w:ind w:firstLine="709"/>
        <w:jc w:val="both"/>
      </w:pPr>
    </w:p>
    <w:p w:rsidR="00C575B4" w:rsidRPr="00B67744" w:rsidRDefault="00C575B4" w:rsidP="00C575B4">
      <w:pPr>
        <w:shd w:val="clear" w:color="auto" w:fill="FFFFFF"/>
        <w:ind w:firstLine="709"/>
        <w:jc w:val="both"/>
      </w:pPr>
    </w:p>
    <w:p w:rsidR="00C575B4" w:rsidRPr="00B67744" w:rsidRDefault="00C575B4" w:rsidP="00C575B4">
      <w:pPr>
        <w:shd w:val="clear" w:color="auto" w:fill="FFFFFF"/>
        <w:ind w:firstLine="709"/>
        <w:jc w:val="both"/>
      </w:pPr>
    </w:p>
    <w:p w:rsidR="00C575B4" w:rsidRPr="00B67744" w:rsidRDefault="00C575B4" w:rsidP="00C575B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5B4" w:rsidRPr="00B67744" w:rsidRDefault="00C575B4" w:rsidP="00C575B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5B4" w:rsidRPr="00B67744" w:rsidRDefault="00C575B4" w:rsidP="00C575B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5B4" w:rsidRPr="00B67744" w:rsidRDefault="00C575B4" w:rsidP="00C575B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C291C" w:rsidRDefault="00C575B4" w:rsidP="00C575B4">
      <w:pPr>
        <w:pStyle w:val="a8"/>
        <w:ind w:firstLine="709"/>
        <w:jc w:val="both"/>
        <w:rPr>
          <w:b/>
          <w:sz w:val="24"/>
          <w:szCs w:val="24"/>
        </w:rPr>
      </w:pPr>
    </w:p>
    <w:p w:rsidR="00C575B4" w:rsidRPr="00FE1EDF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</w:p>
    <w:p w:rsidR="00C575B4" w:rsidRPr="00FE1EDF" w:rsidRDefault="00C575B4" w:rsidP="00C575B4">
      <w:pPr>
        <w:autoSpaceDE w:val="0"/>
        <w:autoSpaceDN w:val="0"/>
        <w:adjustRightInd w:val="0"/>
        <w:jc w:val="both"/>
        <w:rPr>
          <w:rFonts w:eastAsia="Calibri"/>
        </w:rPr>
      </w:pPr>
    </w:p>
    <w:p w:rsidR="000656DC" w:rsidRDefault="00503543"/>
    <w:sectPr w:rsidR="000656DC" w:rsidSect="004E7161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43" w:rsidRDefault="00503543">
      <w:r>
        <w:separator/>
      </w:r>
    </w:p>
  </w:endnote>
  <w:endnote w:type="continuationSeparator" w:id="1">
    <w:p w:rsidR="00503543" w:rsidRDefault="0050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44" w:rsidRDefault="00E42797">
    <w:pPr>
      <w:pStyle w:val="a3"/>
      <w:jc w:val="center"/>
    </w:pPr>
    <w:r>
      <w:fldChar w:fldCharType="begin"/>
    </w:r>
    <w:r w:rsidR="00C575B4">
      <w:instrText>PAGE   \* MERGEFORMAT</w:instrText>
    </w:r>
    <w:r>
      <w:fldChar w:fldCharType="separate"/>
    </w:r>
    <w:r w:rsidR="00EE1EA0" w:rsidRPr="00EE1EA0">
      <w:rPr>
        <w:noProof/>
        <w:lang w:val="ru-RU"/>
      </w:rPr>
      <w:t>16</w:t>
    </w:r>
    <w:r>
      <w:fldChar w:fldCharType="end"/>
    </w:r>
  </w:p>
  <w:p w:rsidR="00B67744" w:rsidRDefault="005035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43" w:rsidRDefault="00503543">
      <w:r>
        <w:separator/>
      </w:r>
    </w:p>
  </w:footnote>
  <w:footnote w:type="continuationSeparator" w:id="1">
    <w:p w:rsidR="00503543" w:rsidRDefault="00503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2C4"/>
    <w:multiLevelType w:val="hybridMultilevel"/>
    <w:tmpl w:val="DEE80C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58C"/>
    <w:multiLevelType w:val="hybridMultilevel"/>
    <w:tmpl w:val="F138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04A80"/>
    <w:multiLevelType w:val="hybridMultilevel"/>
    <w:tmpl w:val="B7A8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5918"/>
    <w:multiLevelType w:val="hybridMultilevel"/>
    <w:tmpl w:val="8F32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2AB1"/>
    <w:multiLevelType w:val="hybridMultilevel"/>
    <w:tmpl w:val="57D2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77350"/>
    <w:multiLevelType w:val="hybridMultilevel"/>
    <w:tmpl w:val="4E34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85B78"/>
    <w:multiLevelType w:val="hybridMultilevel"/>
    <w:tmpl w:val="CD46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F7BC6"/>
    <w:multiLevelType w:val="hybridMultilevel"/>
    <w:tmpl w:val="515E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624D2"/>
    <w:multiLevelType w:val="hybridMultilevel"/>
    <w:tmpl w:val="9E58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E3D6A"/>
    <w:multiLevelType w:val="hybridMultilevel"/>
    <w:tmpl w:val="BBBE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B4"/>
    <w:rsid w:val="00503543"/>
    <w:rsid w:val="009C193A"/>
    <w:rsid w:val="00AA1ED2"/>
    <w:rsid w:val="00B53E0B"/>
    <w:rsid w:val="00C575B4"/>
    <w:rsid w:val="00D71AAC"/>
    <w:rsid w:val="00E42797"/>
    <w:rsid w:val="00E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75B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C575B4"/>
    <w:pPr>
      <w:suppressAutoHyphens/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C57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C575B4"/>
    <w:pPr>
      <w:spacing w:before="100" w:beforeAutospacing="1" w:after="100" w:afterAutospacing="1"/>
    </w:pPr>
  </w:style>
  <w:style w:type="paragraph" w:customStyle="1" w:styleId="ConsPlusNormal">
    <w:name w:val="ConsPlusNormal"/>
    <w:rsid w:val="00C5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C5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575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rsid w:val="00C575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2022-09-14T06:41:00Z</dcterms:created>
  <dcterms:modified xsi:type="dcterms:W3CDTF">2022-09-14T06:41:00Z</dcterms:modified>
</cp:coreProperties>
</file>