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EB" w:rsidRDefault="007D1EEB" w:rsidP="006B59F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КРАТКАЯ ПРЕЗЕНТАЦИЯ АООП ДО</w:t>
      </w:r>
    </w:p>
    <w:p w:rsidR="006B59FF" w:rsidRDefault="006B59FF" w:rsidP="006B59F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D1EEB" w:rsidRDefault="007D1EEB" w:rsidP="007D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Адаптированная основная образовательная программа дошкольного образования (далее АОП ДО) разработана для частного дошкольного образовательного учреждения «Детский сад № 261 открытого акционерного общества «Российские железные дороги» (далее – Детский сад № 261 ОАО «РЖД»). </w:t>
      </w:r>
    </w:p>
    <w:p w:rsidR="007D1EEB" w:rsidRDefault="007D1EEB" w:rsidP="007D1E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разработке основной части АООП ДО Детского сада № 261 ОАО «РЖД» учтены концептуальные положения следующих программ: </w:t>
      </w:r>
    </w:p>
    <w:p w:rsidR="007D1EEB" w:rsidRDefault="007D1EEB" w:rsidP="007D1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образовательной программы дошкольного образования Детского сада № 261 ОАО «РЖД»</w:t>
      </w:r>
      <w:r>
        <w:rPr>
          <w:rFonts w:ascii="Times New Roman" w:hAnsi="Times New Roman"/>
          <w:sz w:val="24"/>
          <w:szCs w:val="24"/>
        </w:rPr>
        <w:t xml:space="preserve"> (см. ООП ДО).</w:t>
      </w:r>
    </w:p>
    <w:p w:rsidR="007D1EEB" w:rsidRDefault="00BB5FC2" w:rsidP="007D1EE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Примерной А</w:t>
      </w:r>
      <w:r w:rsidR="007D1EEB">
        <w:rPr>
          <w:rFonts w:ascii="Times New Roman" w:hAnsi="Times New Roman"/>
          <w:b/>
          <w:sz w:val="24"/>
          <w:szCs w:val="24"/>
        </w:rPr>
        <w:t>даптированной основной образовательной программы дошкольного образования для детей с тяжелыми нарушениями речи.</w:t>
      </w:r>
    </w:p>
    <w:p w:rsidR="007D1EEB" w:rsidRDefault="007D1EEB" w:rsidP="007D1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логопедической работы по преодолению общего недоразвития речи у детей. </w:t>
      </w:r>
      <w:r>
        <w:rPr>
          <w:rFonts w:ascii="Times New Roman" w:hAnsi="Times New Roman"/>
          <w:sz w:val="24"/>
          <w:szCs w:val="24"/>
        </w:rPr>
        <w:t xml:space="preserve">Авторы: Г. В. Чиркина, Т. Б. Филичева, Т. в. Туманова, С. А. Миронова, А. в. Лагутина. </w:t>
      </w:r>
    </w:p>
    <w:p w:rsidR="007D1EEB" w:rsidRDefault="007D1EEB" w:rsidP="007D1EE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АООП ДО разработана для реализации в 3 группах компенсирующей направленности (логопедические) для детей с ОВЗ (нарушениями речи): № 7 «Непоседы», № 9 «Умница», № 12 «Радуга». Зачисление детей в группы осуществляется приказом заведующего на основании заключения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педагогической комиссии г. Хабаровска в возрасте 4 – 7 лет.</w:t>
      </w:r>
    </w:p>
    <w:p w:rsidR="007D1EEB" w:rsidRDefault="007D1EEB" w:rsidP="007D1EE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включает совокупность образовательных областей, которые обеспечивают социальную ситуацию развития личности ребенка и имеет две части: обязательную часть 60% и часть, формируемую участниками образовательных отношений. 40%.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ДО).</w:t>
      </w:r>
    </w:p>
    <w:p w:rsidR="007D1EEB" w:rsidRDefault="007D1EEB" w:rsidP="007D1EE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Содержание АООП ДО в соответствии с требованиями ФГОС ДО включает три основных раздела – целевой, содержательный и организационный.</w:t>
      </w:r>
    </w:p>
    <w:p w:rsidR="007D1EEB" w:rsidRDefault="007D1EEB" w:rsidP="007D1EE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АООП ДО - развитие у детей с ОВЗ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 через 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7D1EEB" w:rsidRDefault="007D1EEB" w:rsidP="007D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АООП ДО:</w:t>
      </w:r>
    </w:p>
    <w:p w:rsidR="007D1EEB" w:rsidRDefault="007D1EEB" w:rsidP="007D1E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сохранить и укрепить физическое и психическое здоровье детей, в том числе их эмоциональное благополучие;</w:t>
      </w:r>
    </w:p>
    <w:p w:rsidR="007D1EEB" w:rsidRDefault="007D1EEB" w:rsidP="007D1E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оказать квалифицированную коррекционную помощь детям, имеющим нарушения речи; </w:t>
      </w:r>
    </w:p>
    <w:p w:rsidR="007D1EEB" w:rsidRDefault="007D1EEB" w:rsidP="007D1E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образования;</w:t>
      </w:r>
    </w:p>
    <w:p w:rsidR="007D1EEB" w:rsidRDefault="007D1EEB" w:rsidP="007D1E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равные возможности для полноценного развития каждого ребенка в период дошкольного детства независимо от пола, нации, языка, социального статуса, психофизиологических возможностей отдельных категорий детей, в том числе с ограниченными возможностями здоровья; </w:t>
      </w:r>
    </w:p>
    <w:p w:rsidR="007D1EEB" w:rsidRDefault="007D1EEB" w:rsidP="007D1E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7D1EEB" w:rsidRDefault="007D1EEB" w:rsidP="007D1E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объединить обучение и воспитание в целостный образовательный процесс на основе духовно - 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7D1EEB" w:rsidRDefault="007D1EEB" w:rsidP="007D1E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общую культуру личности детей, в том числе: целостную систему культуру здорового и безопасного образа жизни, развивать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деятельности; </w:t>
      </w:r>
    </w:p>
    <w:p w:rsidR="007D1EEB" w:rsidRDefault="007D1EEB" w:rsidP="007D1E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социокультурную среду, соответствующую возрастным, индивидуальным, психофизиологическим и психологическим особенностям детей;</w:t>
      </w:r>
    </w:p>
    <w:p w:rsidR="007D1EEB" w:rsidRDefault="007D1EEB" w:rsidP="007D1E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психолого- 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детей, коррекции психофизических нарушений у детей, вовлечение семей непосредственно в образовательную деятельность. </w:t>
      </w:r>
    </w:p>
    <w:p w:rsidR="007D1EEB" w:rsidRDefault="007D1EEB" w:rsidP="007D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группах компенсирующей направленности осуществляется образование детей с ОВЗ (ТНР, ОНР), </w:t>
      </w:r>
      <w:r>
        <w:rPr>
          <w:rFonts w:ascii="Times New Roman" w:hAnsi="Times New Roman"/>
          <w:bCs/>
          <w:sz w:val="24"/>
          <w:szCs w:val="24"/>
        </w:rPr>
        <w:t>в которых ведется совместная работа воспитателей, учителя-логопеда, музыкального руководителя, инструктора по физическому воспитанию, педагога дополнительного образования, педагога – психолога и социального педагога.</w:t>
      </w:r>
    </w:p>
    <w:p w:rsidR="007D1EEB" w:rsidRDefault="007D1EEB" w:rsidP="007D1EEB"/>
    <w:p w:rsidR="007D1EEB" w:rsidRDefault="007D1EEB" w:rsidP="007D1E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56DC" w:rsidRDefault="008D05FB"/>
    <w:sectPr w:rsidR="000656DC" w:rsidSect="00A9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3867"/>
    <w:multiLevelType w:val="hybridMultilevel"/>
    <w:tmpl w:val="F75E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27A39"/>
    <w:multiLevelType w:val="hybridMultilevel"/>
    <w:tmpl w:val="B1CA45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EEB"/>
    <w:rsid w:val="006B59FF"/>
    <w:rsid w:val="007D1EEB"/>
    <w:rsid w:val="008D05FB"/>
    <w:rsid w:val="00A90536"/>
    <w:rsid w:val="00AA1ED2"/>
    <w:rsid w:val="00BB5FC2"/>
    <w:rsid w:val="00D7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2022-09-14T06:47:00Z</dcterms:created>
  <dcterms:modified xsi:type="dcterms:W3CDTF">2022-09-14T06:47:00Z</dcterms:modified>
</cp:coreProperties>
</file>