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0D" w:rsidRDefault="00123550" w:rsidP="00123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55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учителя-логопеда Джемерук Т.П.</w:t>
      </w:r>
    </w:p>
    <w:p w:rsidR="00123550" w:rsidRPr="00123550" w:rsidRDefault="00123550" w:rsidP="00123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1B" w:rsidRPr="00123550" w:rsidRDefault="00123550" w:rsidP="001235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Р</w:t>
      </w:r>
      <w:r w:rsidR="001C7A1B" w:rsidRPr="00123550">
        <w:rPr>
          <w:rFonts w:ascii="Times New Roman" w:hAnsi="Times New Roman" w:cs="Times New Roman"/>
          <w:sz w:val="24"/>
          <w:szCs w:val="24"/>
        </w:rPr>
        <w:t>абочая программа представляет собой коррекционно-развивающую работу с детьми  5-7 лет с II - ІІІ уровнем общего недоразвития речи (ОНР), обеспечивающую полноценное овладение фонетической стороной речи, развитие фонематического восприятия, формирование и совершенствование лексико-грамматических средств языка, развитие самостоятельной развернутой фразовой речи, что, в целом, позволяет преодолеть ОНР у дошкольников в условиях группы компенсирующего вида.</w:t>
      </w:r>
    </w:p>
    <w:p w:rsidR="001C7A1B" w:rsidRPr="00123550" w:rsidRDefault="001C7A1B" w:rsidP="001235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Рабочая программа позволяет обеспечить системный подход к обеспечению условий для развития детей с нарушением речи, подготовить их к дальнейшему обучению чтению и письму в школе, а также их социализацию, что является главной целью всего коррекционного процесса в ДОУ.</w:t>
      </w:r>
    </w:p>
    <w:p w:rsidR="001C7A1B" w:rsidRPr="00123550" w:rsidRDefault="001C7A1B" w:rsidP="001235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  <w:u w:val="single"/>
        </w:rPr>
        <w:t>Цель программы:</w:t>
      </w:r>
      <w:r w:rsidRPr="00123550">
        <w:rPr>
          <w:rFonts w:ascii="Times New Roman" w:hAnsi="Times New Roman" w:cs="Times New Roman"/>
          <w:sz w:val="24"/>
          <w:szCs w:val="24"/>
        </w:rPr>
        <w:t xml:space="preserve"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осуществление своевременного и полноценного личностного развития; 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процесса; предупреждение возможных трудностей в усвоении программы массовой школы, обусловленных недоразвитием речевой системы старших дошкольников. </w:t>
      </w:r>
    </w:p>
    <w:p w:rsidR="001C7A1B" w:rsidRPr="00123550" w:rsidRDefault="001C7A1B" w:rsidP="001235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550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1C7A1B" w:rsidRPr="00123550" w:rsidRDefault="001C7A1B" w:rsidP="001235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1. Определить образовательные потребности детей с нарушением речи.</w:t>
      </w:r>
    </w:p>
    <w:p w:rsidR="001C7A1B" w:rsidRPr="00123550" w:rsidRDefault="001C7A1B" w:rsidP="001235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2. Разработать и реализовать план фронтальной и индивидуальной логопедической работы с детьми с ОНР в ДОУ и семье. Систематически проводить необходимую профилактическую и коррекционно-речевую работу с детьми с ОНР в соответствии с их индивидуальными и групповыми планами.</w:t>
      </w:r>
    </w:p>
    <w:p w:rsidR="001C7A1B" w:rsidRPr="00123550" w:rsidRDefault="001C7A1B" w:rsidP="001235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3. Оценить результаты помощи детям с ОНР и определить степень их речевой готовности к интеграции в дошкольное общеобразовательное учреждение (дети 5-6 лет) и школьному обучению (дети 6-7 лет).</w:t>
      </w:r>
    </w:p>
    <w:p w:rsidR="001C7A1B" w:rsidRPr="00123550" w:rsidRDefault="001C7A1B" w:rsidP="001235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4. Создать условия, способствующие освоению детьми с ОНР основной общеобразовательной программы дошкольного образования.</w:t>
      </w:r>
    </w:p>
    <w:p w:rsidR="001C7A1B" w:rsidRPr="00123550" w:rsidRDefault="001C7A1B" w:rsidP="001235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5. Осуществить индивидуально-ориентированную психолого-медико-педагогическую помощи детям с нарушением речи с учетом индивидуальных возможностей и особенностей детей.</w:t>
      </w:r>
    </w:p>
    <w:p w:rsidR="00F45961" w:rsidRPr="00123550" w:rsidRDefault="001C7A1B" w:rsidP="001235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6. Оказать консультативную и методическую помощь родителям (законным представителям) детей с нарушением речи по медицинским, социальным, педагогическим и другим вопросам.</w:t>
      </w:r>
    </w:p>
    <w:p w:rsidR="00E82D2D" w:rsidRPr="00123550" w:rsidRDefault="00573121" w:rsidP="001235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E82D2D" w:rsidRPr="00123550">
        <w:rPr>
          <w:rFonts w:ascii="Times New Roman" w:hAnsi="Times New Roman" w:cs="Times New Roman"/>
          <w:sz w:val="24"/>
          <w:szCs w:val="24"/>
        </w:rPr>
        <w:t>программа</w:t>
      </w:r>
      <w:r w:rsidRPr="00123550">
        <w:rPr>
          <w:rFonts w:ascii="Times New Roman" w:hAnsi="Times New Roman" w:cs="Times New Roman"/>
          <w:sz w:val="24"/>
          <w:szCs w:val="24"/>
        </w:rPr>
        <w:t xml:space="preserve"> разработана на основе</w:t>
      </w:r>
      <w:r w:rsidR="00E82D2D" w:rsidRPr="00123550">
        <w:rPr>
          <w:rFonts w:ascii="Times New Roman" w:hAnsi="Times New Roman" w:cs="Times New Roman"/>
          <w:sz w:val="24"/>
          <w:szCs w:val="24"/>
        </w:rPr>
        <w:t>Т.Б.Филичевой, Г.В.Чиркиной «</w:t>
      </w:r>
      <w:r w:rsidR="00781767" w:rsidRPr="00123550">
        <w:rPr>
          <w:rFonts w:ascii="Times New Roman" w:hAnsi="Times New Roman" w:cs="Times New Roman"/>
          <w:sz w:val="24"/>
          <w:szCs w:val="24"/>
        </w:rPr>
        <w:t>Коррекция нарушений речи</w:t>
      </w:r>
      <w:r w:rsidR="00E82D2D" w:rsidRPr="00123550">
        <w:rPr>
          <w:rFonts w:ascii="Times New Roman" w:hAnsi="Times New Roman" w:cs="Times New Roman"/>
          <w:sz w:val="24"/>
          <w:szCs w:val="24"/>
        </w:rPr>
        <w:t>»</w:t>
      </w:r>
      <w:r w:rsidR="00B663E6" w:rsidRPr="00123550">
        <w:rPr>
          <w:rFonts w:ascii="Times New Roman" w:hAnsi="Times New Roman" w:cs="Times New Roman"/>
          <w:sz w:val="24"/>
          <w:szCs w:val="24"/>
        </w:rPr>
        <w:t>. «Логопедическая работа по преодолению общего недоразвития речи»</w:t>
      </w:r>
      <w:r w:rsidRPr="00123550">
        <w:rPr>
          <w:rFonts w:ascii="Times New Roman" w:hAnsi="Times New Roman" w:cs="Times New Roman"/>
          <w:sz w:val="24"/>
          <w:szCs w:val="24"/>
        </w:rPr>
        <w:t xml:space="preserve">, а так же с учетом </w:t>
      </w:r>
      <w:r w:rsidR="00E82D2D" w:rsidRPr="00123550">
        <w:rPr>
          <w:rFonts w:ascii="Times New Roman" w:hAnsi="Times New Roman" w:cs="Times New Roman"/>
          <w:sz w:val="24"/>
          <w:szCs w:val="24"/>
        </w:rPr>
        <w:t>методических рекомендаций Т.А.Ткаченко «Если дошкольник плохо говорит» М., 1991.</w:t>
      </w:r>
    </w:p>
    <w:p w:rsidR="009D7604" w:rsidRPr="00123550" w:rsidRDefault="009D7604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 xml:space="preserve">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E82D2D" w:rsidRPr="00123550" w:rsidRDefault="00E82D2D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В работе с детьми старшего дошкольноговозраста, имеющими II - III уровень общего недоразвития речи, определены следующие направления:</w:t>
      </w:r>
    </w:p>
    <w:p w:rsidR="00573121" w:rsidRPr="00123550" w:rsidRDefault="00A81602" w:rsidP="0012355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развитие активного словаря;</w:t>
      </w:r>
    </w:p>
    <w:p w:rsidR="00573121" w:rsidRPr="00123550" w:rsidRDefault="00A81602" w:rsidP="0012355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формирование и грамматическое оформление фразы;</w:t>
      </w:r>
    </w:p>
    <w:p w:rsidR="00573121" w:rsidRPr="00123550" w:rsidRDefault="00573121" w:rsidP="0012355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совершенствование слоговой структуры слов;</w:t>
      </w:r>
    </w:p>
    <w:p w:rsidR="00573121" w:rsidRPr="00123550" w:rsidRDefault="00A81602" w:rsidP="0012355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 xml:space="preserve">развитие связной речи; </w:t>
      </w:r>
    </w:p>
    <w:p w:rsidR="00573121" w:rsidRPr="00123550" w:rsidRDefault="00A81602" w:rsidP="0012355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развитие общих речевых навыков;</w:t>
      </w:r>
    </w:p>
    <w:p w:rsidR="00573121" w:rsidRPr="00123550" w:rsidRDefault="00A81602" w:rsidP="0012355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формирование звукопроизношения;</w:t>
      </w:r>
    </w:p>
    <w:p w:rsidR="00573121" w:rsidRPr="00123550" w:rsidRDefault="00A81602" w:rsidP="0012355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развитие слухового восприятия;</w:t>
      </w:r>
    </w:p>
    <w:p w:rsidR="00573121" w:rsidRPr="00123550" w:rsidRDefault="00A81602" w:rsidP="0012355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формирование фонематического анализа и синтеза;</w:t>
      </w:r>
    </w:p>
    <w:p w:rsidR="00573121" w:rsidRPr="00123550" w:rsidRDefault="00A81602" w:rsidP="0012355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процессов;</w:t>
      </w:r>
    </w:p>
    <w:p w:rsidR="00573121" w:rsidRPr="00123550" w:rsidRDefault="00A81602" w:rsidP="0012355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сенсорное развитие;</w:t>
      </w:r>
    </w:p>
    <w:p w:rsidR="00A81602" w:rsidRPr="00123550" w:rsidRDefault="00A81602" w:rsidP="0012355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развитие мелкой моторики рук.</w:t>
      </w:r>
    </w:p>
    <w:p w:rsidR="00E82D2D" w:rsidRPr="00123550" w:rsidRDefault="00E82D2D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Логопедическая работа в старшей</w:t>
      </w:r>
      <w:r w:rsidR="000A1BB5" w:rsidRPr="00123550">
        <w:rPr>
          <w:rFonts w:ascii="Times New Roman" w:hAnsi="Times New Roman" w:cs="Times New Roman"/>
          <w:sz w:val="24"/>
          <w:szCs w:val="24"/>
        </w:rPr>
        <w:t>, подготовительной</w:t>
      </w:r>
      <w:r w:rsidRPr="00123550">
        <w:rPr>
          <w:rFonts w:ascii="Times New Roman" w:hAnsi="Times New Roman" w:cs="Times New Roman"/>
          <w:sz w:val="24"/>
          <w:szCs w:val="24"/>
        </w:rPr>
        <w:t xml:space="preserve"> группе предполагает проведение подгрупповых и индивидуальных </w:t>
      </w:r>
      <w:r w:rsidR="00885E91" w:rsidRPr="00123550">
        <w:rPr>
          <w:rFonts w:ascii="Times New Roman" w:hAnsi="Times New Roman" w:cs="Times New Roman"/>
          <w:sz w:val="24"/>
          <w:szCs w:val="24"/>
        </w:rPr>
        <w:t xml:space="preserve">занятий с </w:t>
      </w:r>
      <w:r w:rsidR="00E84306" w:rsidRPr="00123550">
        <w:rPr>
          <w:rFonts w:ascii="Times New Roman" w:hAnsi="Times New Roman" w:cs="Times New Roman"/>
          <w:sz w:val="24"/>
          <w:szCs w:val="24"/>
        </w:rPr>
        <w:t>детьми на протяжении 3-х</w:t>
      </w:r>
      <w:r w:rsidR="00885E91" w:rsidRPr="00123550">
        <w:rPr>
          <w:rFonts w:ascii="Times New Roman" w:hAnsi="Times New Roman" w:cs="Times New Roman"/>
          <w:sz w:val="24"/>
          <w:szCs w:val="24"/>
        </w:rPr>
        <w:t xml:space="preserve"> периодов</w:t>
      </w:r>
      <w:r w:rsidR="00E84306" w:rsidRPr="00123550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123550">
        <w:rPr>
          <w:rFonts w:ascii="Times New Roman" w:hAnsi="Times New Roman" w:cs="Times New Roman"/>
          <w:sz w:val="24"/>
          <w:szCs w:val="24"/>
        </w:rPr>
        <w:t xml:space="preserve"> (с сентября по май включительно):</w:t>
      </w:r>
    </w:p>
    <w:p w:rsidR="00E82D2D" w:rsidRPr="00123550" w:rsidRDefault="00885E91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I период обучения</w:t>
      </w:r>
      <w:r w:rsidR="00E82D2D" w:rsidRPr="00123550">
        <w:rPr>
          <w:rFonts w:ascii="Times New Roman" w:hAnsi="Times New Roman" w:cs="Times New Roman"/>
          <w:sz w:val="24"/>
          <w:szCs w:val="24"/>
        </w:rPr>
        <w:t xml:space="preserve"> – сентябрь, октябрь</w:t>
      </w:r>
      <w:r w:rsidR="00E84306" w:rsidRPr="00123550">
        <w:rPr>
          <w:rFonts w:ascii="Times New Roman" w:hAnsi="Times New Roman" w:cs="Times New Roman"/>
          <w:sz w:val="24"/>
          <w:szCs w:val="24"/>
        </w:rPr>
        <w:t>, первая половина</w:t>
      </w:r>
      <w:r w:rsidRPr="0012355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E82D2D" w:rsidRPr="00123550">
        <w:rPr>
          <w:rFonts w:ascii="Times New Roman" w:hAnsi="Times New Roman" w:cs="Times New Roman"/>
          <w:sz w:val="24"/>
          <w:szCs w:val="24"/>
        </w:rPr>
        <w:t>;</w:t>
      </w:r>
    </w:p>
    <w:p w:rsidR="00E82D2D" w:rsidRPr="00123550" w:rsidRDefault="00885E91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II период обучения</w:t>
      </w:r>
      <w:r w:rsidR="00E82D2D" w:rsidRPr="00123550">
        <w:rPr>
          <w:rFonts w:ascii="Times New Roman" w:hAnsi="Times New Roman" w:cs="Times New Roman"/>
          <w:sz w:val="24"/>
          <w:szCs w:val="24"/>
        </w:rPr>
        <w:t xml:space="preserve"> –</w:t>
      </w:r>
      <w:r w:rsidR="00E84306" w:rsidRPr="00123550">
        <w:rPr>
          <w:rFonts w:ascii="Times New Roman" w:hAnsi="Times New Roman" w:cs="Times New Roman"/>
          <w:sz w:val="24"/>
          <w:szCs w:val="24"/>
        </w:rPr>
        <w:t xml:space="preserve"> вторая половина</w:t>
      </w:r>
      <w:r w:rsidRPr="0012355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E84306" w:rsidRPr="00123550">
        <w:rPr>
          <w:rFonts w:ascii="Times New Roman" w:hAnsi="Times New Roman" w:cs="Times New Roman"/>
          <w:sz w:val="24"/>
          <w:szCs w:val="24"/>
        </w:rPr>
        <w:t xml:space="preserve"> – первая половина февраля</w:t>
      </w:r>
      <w:r w:rsidR="00E82D2D" w:rsidRPr="00123550">
        <w:rPr>
          <w:rFonts w:ascii="Times New Roman" w:hAnsi="Times New Roman" w:cs="Times New Roman"/>
          <w:sz w:val="24"/>
          <w:szCs w:val="24"/>
        </w:rPr>
        <w:t>;</w:t>
      </w:r>
    </w:p>
    <w:p w:rsidR="00E82D2D" w:rsidRPr="00123550" w:rsidRDefault="00885E91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III период обучения</w:t>
      </w:r>
      <w:r w:rsidR="00E84306" w:rsidRPr="00123550">
        <w:rPr>
          <w:rFonts w:ascii="Times New Roman" w:hAnsi="Times New Roman" w:cs="Times New Roman"/>
          <w:sz w:val="24"/>
          <w:szCs w:val="24"/>
        </w:rPr>
        <w:t xml:space="preserve"> – вторая половина февраля – май.</w:t>
      </w:r>
    </w:p>
    <w:p w:rsidR="00A81602" w:rsidRPr="00123550" w:rsidRDefault="00A81602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В сентябре (1 – 2-я неделя) проводится обследование состояния речи и неречевых процессов детей для определения этиопатогенеза нарушений формирования речи, заполняются речевые карты на каждого ребенка. В мае (3 – 4-я неделя) в речевых картах фиксируется динамика речевого развития дошкольника.</w:t>
      </w:r>
    </w:p>
    <w:p w:rsidR="00A81602" w:rsidRPr="00123550" w:rsidRDefault="00A81602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 xml:space="preserve">Начиная с 3-ей недели сентября, с детьми проводятся логопедические занятия. </w:t>
      </w:r>
    </w:p>
    <w:p w:rsidR="00123550" w:rsidRPr="00123550" w:rsidRDefault="00123550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В РП представлено:</w:t>
      </w:r>
    </w:p>
    <w:p w:rsidR="00426A31" w:rsidRPr="00123550" w:rsidRDefault="00FA7AD1" w:rsidP="0012355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Перспективное планирование логопедической работы</w:t>
      </w:r>
      <w:r w:rsidR="00AF285D" w:rsidRPr="00123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формированию произносительной стороны речи. Старший</w:t>
      </w:r>
      <w:r w:rsidR="00304DCE" w:rsidRPr="00123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</w:t>
      </w:r>
      <w:r w:rsidRPr="00123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/5-6 лет/.</w:t>
      </w:r>
    </w:p>
    <w:p w:rsidR="00FA7AD1" w:rsidRPr="00123550" w:rsidRDefault="00426A31" w:rsidP="0012355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1-й год обучения</w:t>
      </w:r>
      <w:r w:rsidR="00123550" w:rsidRPr="00123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4DCE" w:rsidRPr="00123550" w:rsidRDefault="00304DCE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Перспективное планирование логопедической работы</w:t>
      </w:r>
      <w:r w:rsidR="00D61E23" w:rsidRPr="00123550">
        <w:rPr>
          <w:rFonts w:ascii="Times New Roman" w:hAnsi="Times New Roman" w:cs="Times New Roman"/>
          <w:sz w:val="24"/>
          <w:szCs w:val="24"/>
        </w:rPr>
        <w:t xml:space="preserve"> по произношению и формированию элементарных навыков чтения и письма </w:t>
      </w:r>
      <w:r w:rsidR="008B2104" w:rsidRPr="00123550">
        <w:rPr>
          <w:rFonts w:ascii="Times New Roman" w:hAnsi="Times New Roman" w:cs="Times New Roman"/>
          <w:sz w:val="24"/>
          <w:szCs w:val="24"/>
        </w:rPr>
        <w:t>с детьми подготовительного</w:t>
      </w:r>
      <w:r w:rsidRPr="00123550">
        <w:rPr>
          <w:rFonts w:ascii="Times New Roman" w:hAnsi="Times New Roman" w:cs="Times New Roman"/>
          <w:sz w:val="24"/>
          <w:szCs w:val="24"/>
        </w:rPr>
        <w:t xml:space="preserve"> к школе возраст</w:t>
      </w:r>
      <w:r w:rsidR="008B2104" w:rsidRPr="00123550">
        <w:rPr>
          <w:rFonts w:ascii="Times New Roman" w:hAnsi="Times New Roman" w:cs="Times New Roman"/>
          <w:sz w:val="24"/>
          <w:szCs w:val="24"/>
        </w:rPr>
        <w:t>а</w:t>
      </w:r>
      <w:r w:rsidRPr="00123550">
        <w:rPr>
          <w:rFonts w:ascii="Times New Roman" w:hAnsi="Times New Roman" w:cs="Times New Roman"/>
          <w:sz w:val="24"/>
          <w:szCs w:val="24"/>
        </w:rPr>
        <w:t xml:space="preserve"> /6-7 лет/.</w:t>
      </w:r>
    </w:p>
    <w:p w:rsidR="00914327" w:rsidRPr="00123550" w:rsidRDefault="00914327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2-й год обучения.</w:t>
      </w:r>
    </w:p>
    <w:p w:rsidR="006617F8" w:rsidRPr="00123550" w:rsidRDefault="006617F8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Перспективное тематическое планирование работы по обучению детей словообразованию, формированию лексико-грамматических категорий, развитию связной речи.</w:t>
      </w:r>
    </w:p>
    <w:p w:rsidR="006617F8" w:rsidRPr="00123550" w:rsidRDefault="006617F8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Старший возраст (1-й год обучения).</w:t>
      </w:r>
    </w:p>
    <w:p w:rsidR="00546318" w:rsidRPr="00123550" w:rsidRDefault="00546318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Перспективное тематическое планирование работы по обучению детей словообразованию, формированию лексико-грамматических категорий, развитию связной речи.</w:t>
      </w:r>
    </w:p>
    <w:p w:rsidR="00546318" w:rsidRPr="00123550" w:rsidRDefault="00546318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Подготовительный возраст (2-й год обучения).</w:t>
      </w:r>
    </w:p>
    <w:p w:rsidR="00123550" w:rsidRPr="00123550" w:rsidRDefault="00123550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Перспективный план работы с семьями.</w:t>
      </w:r>
    </w:p>
    <w:p w:rsidR="00123550" w:rsidRPr="00123550" w:rsidRDefault="00123550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DF6E7A" w:rsidRPr="00123550" w:rsidRDefault="00C93994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F6E7A" w:rsidRPr="00123550">
        <w:rPr>
          <w:rFonts w:ascii="Times New Roman" w:hAnsi="Times New Roman" w:cs="Times New Roman"/>
          <w:sz w:val="24"/>
          <w:szCs w:val="24"/>
        </w:rPr>
        <w:t>включает в себя взаимосвязанные направления. Данные направления отражают ее основное содержание:</w:t>
      </w:r>
    </w:p>
    <w:p w:rsidR="00DF6E7A" w:rsidRPr="00123550" w:rsidRDefault="00DF6E7A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1. Диагностическая работа - проведение комплексного обследования детей и подготовка рекомендаций по оказанию им психолого</w:t>
      </w:r>
      <w:r w:rsidR="0013612B">
        <w:rPr>
          <w:rFonts w:ascii="Times New Roman" w:hAnsi="Times New Roman" w:cs="Times New Roman"/>
          <w:sz w:val="24"/>
          <w:szCs w:val="24"/>
        </w:rPr>
        <w:t>-</w:t>
      </w:r>
      <w:r w:rsidRPr="00123550">
        <w:rPr>
          <w:rFonts w:ascii="Times New Roman" w:hAnsi="Times New Roman" w:cs="Times New Roman"/>
          <w:sz w:val="24"/>
          <w:szCs w:val="24"/>
        </w:rPr>
        <w:t>медико-педагогической помощи в условиях образовательного учреждения.</w:t>
      </w:r>
    </w:p>
    <w:p w:rsidR="00DF6E7A" w:rsidRPr="00123550" w:rsidRDefault="00DF6E7A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2. Коррекционно-развивающая работа – обеспечение своевременной специализированной помощи в</w:t>
      </w:r>
      <w:r w:rsidR="00C93994" w:rsidRPr="00123550">
        <w:rPr>
          <w:rFonts w:ascii="Times New Roman" w:hAnsi="Times New Roman" w:cs="Times New Roman"/>
          <w:sz w:val="24"/>
          <w:szCs w:val="24"/>
        </w:rPr>
        <w:t xml:space="preserve"> освоении содержания обучения и коррекции недостатков детей с О</w:t>
      </w:r>
      <w:r w:rsidRPr="00123550">
        <w:rPr>
          <w:rFonts w:ascii="Times New Roman" w:hAnsi="Times New Roman" w:cs="Times New Roman"/>
          <w:sz w:val="24"/>
          <w:szCs w:val="24"/>
        </w:rPr>
        <w:t>НР в условиях дошкольного образовательного</w:t>
      </w:r>
      <w:r w:rsidR="00C93994" w:rsidRPr="0012355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23550">
        <w:rPr>
          <w:rFonts w:ascii="Times New Roman" w:hAnsi="Times New Roman" w:cs="Times New Roman"/>
          <w:sz w:val="24"/>
          <w:szCs w:val="24"/>
        </w:rPr>
        <w:t>.</w:t>
      </w:r>
    </w:p>
    <w:p w:rsidR="00DF6E7A" w:rsidRPr="00123550" w:rsidRDefault="00DF6E7A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3. Работа с педагогами группы и ДОУ – обеспечение непрерывного взаимодействия всех участников коррекционного процесса.</w:t>
      </w:r>
    </w:p>
    <w:p w:rsidR="00DF6E7A" w:rsidRPr="00123550" w:rsidRDefault="00DF6E7A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4. Консультативна</w:t>
      </w:r>
      <w:r w:rsidR="00C93994" w:rsidRPr="00123550">
        <w:rPr>
          <w:rFonts w:ascii="Times New Roman" w:hAnsi="Times New Roman" w:cs="Times New Roman"/>
          <w:sz w:val="24"/>
          <w:szCs w:val="24"/>
        </w:rPr>
        <w:t>я работа с родителями детей с О</w:t>
      </w:r>
      <w:r w:rsidRPr="00123550">
        <w:rPr>
          <w:rFonts w:ascii="Times New Roman" w:hAnsi="Times New Roman" w:cs="Times New Roman"/>
          <w:sz w:val="24"/>
          <w:szCs w:val="24"/>
        </w:rPr>
        <w:t xml:space="preserve">НР – обеспечение непрерывности специального </w:t>
      </w:r>
      <w:r w:rsidR="00C93994" w:rsidRPr="00123550">
        <w:rPr>
          <w:rFonts w:ascii="Times New Roman" w:hAnsi="Times New Roman" w:cs="Times New Roman"/>
          <w:sz w:val="24"/>
          <w:szCs w:val="24"/>
        </w:rPr>
        <w:t xml:space="preserve">сопровождения семей по вопросам </w:t>
      </w:r>
      <w:r w:rsidRPr="00123550">
        <w:rPr>
          <w:rFonts w:ascii="Times New Roman" w:hAnsi="Times New Roman" w:cs="Times New Roman"/>
          <w:sz w:val="24"/>
          <w:szCs w:val="24"/>
        </w:rPr>
        <w:t xml:space="preserve">реализации дифференцированных психолого-медико-педагогических условий обучения, воспитания, коррекции, развития и </w:t>
      </w:r>
      <w:r w:rsidR="00C93994" w:rsidRPr="00123550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r w:rsidRPr="00123550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DF6E7A" w:rsidRPr="00123550" w:rsidRDefault="00DF6E7A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5. Осуществлени</w:t>
      </w:r>
      <w:r w:rsidR="00C93994" w:rsidRPr="00123550">
        <w:rPr>
          <w:rFonts w:ascii="Times New Roman" w:hAnsi="Times New Roman" w:cs="Times New Roman"/>
          <w:sz w:val="24"/>
          <w:szCs w:val="24"/>
        </w:rPr>
        <w:t>е преемственности с массовыми группами старшего дошкольного возраста</w:t>
      </w:r>
      <w:r w:rsidRPr="00123550">
        <w:rPr>
          <w:rFonts w:ascii="Times New Roman" w:hAnsi="Times New Roman" w:cs="Times New Roman"/>
          <w:sz w:val="24"/>
          <w:szCs w:val="24"/>
        </w:rPr>
        <w:t>.</w:t>
      </w:r>
    </w:p>
    <w:p w:rsidR="00DF6E7A" w:rsidRPr="00123550" w:rsidRDefault="00DF6E7A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6. Повышение педагогической квалификации.</w:t>
      </w:r>
    </w:p>
    <w:p w:rsidR="00B858AD" w:rsidRPr="0013612B" w:rsidRDefault="00DF6E7A" w:rsidP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550">
        <w:rPr>
          <w:rFonts w:ascii="Times New Roman" w:hAnsi="Times New Roman" w:cs="Times New Roman"/>
          <w:sz w:val="24"/>
          <w:szCs w:val="24"/>
        </w:rPr>
        <w:t>7. Информационное обеспечение группы по направлениям коррекционной работы – разъяснительная деятельность по вопросам, связанным с особенностями образов</w:t>
      </w:r>
      <w:r w:rsidR="00C93994" w:rsidRPr="00123550">
        <w:rPr>
          <w:rFonts w:ascii="Times New Roman" w:hAnsi="Times New Roman" w:cs="Times New Roman"/>
          <w:sz w:val="24"/>
          <w:szCs w:val="24"/>
        </w:rPr>
        <w:t>ательного процесса с детьми с О</w:t>
      </w:r>
      <w:r w:rsidRPr="00123550">
        <w:rPr>
          <w:rFonts w:ascii="Times New Roman" w:hAnsi="Times New Roman" w:cs="Times New Roman"/>
          <w:sz w:val="24"/>
          <w:szCs w:val="24"/>
        </w:rPr>
        <w:t>НР, их родителями, педагогическими работниками.</w:t>
      </w:r>
      <w:bookmarkStart w:id="0" w:name="_GoBack"/>
      <w:bookmarkEnd w:id="0"/>
    </w:p>
    <w:p w:rsidR="00123550" w:rsidRPr="0013612B" w:rsidRDefault="001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3550" w:rsidRPr="0013612B" w:rsidSect="00123550">
      <w:footerReference w:type="default" r:id="rId8"/>
      <w:footnotePr>
        <w:numRestart w:val="eachSect"/>
      </w:footnotePr>
      <w:type w:val="continuous"/>
      <w:pgSz w:w="11906" w:h="16838"/>
      <w:pgMar w:top="56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46" w:rsidRDefault="00925946" w:rsidP="00826963">
      <w:pPr>
        <w:spacing w:after="0" w:line="240" w:lineRule="auto"/>
      </w:pPr>
      <w:r>
        <w:separator/>
      </w:r>
    </w:p>
  </w:endnote>
  <w:endnote w:type="continuationSeparator" w:id="1">
    <w:p w:rsidR="00925946" w:rsidRDefault="00925946" w:rsidP="0082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3855047"/>
      <w:docPartObj>
        <w:docPartGallery w:val="Page Numbers (Bottom of Page)"/>
        <w:docPartUnique/>
      </w:docPartObj>
    </w:sdtPr>
    <w:sdtContent>
      <w:p w:rsidR="00987A17" w:rsidRDefault="001D221E">
        <w:pPr>
          <w:pStyle w:val="a9"/>
          <w:jc w:val="center"/>
        </w:pPr>
        <w:r>
          <w:fldChar w:fldCharType="begin"/>
        </w:r>
        <w:r w:rsidR="00987A17">
          <w:instrText>PAGE   \* MERGEFORMAT</w:instrText>
        </w:r>
        <w:r>
          <w:fldChar w:fldCharType="separate"/>
        </w:r>
        <w:r w:rsidR="0013612B">
          <w:rPr>
            <w:noProof/>
          </w:rPr>
          <w:t>2</w:t>
        </w:r>
        <w:r>
          <w:fldChar w:fldCharType="end"/>
        </w:r>
      </w:p>
    </w:sdtContent>
  </w:sdt>
  <w:p w:rsidR="00987A17" w:rsidRDefault="00987A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46" w:rsidRDefault="00925946" w:rsidP="00826963">
      <w:pPr>
        <w:spacing w:after="0" w:line="240" w:lineRule="auto"/>
      </w:pPr>
      <w:r>
        <w:separator/>
      </w:r>
    </w:p>
  </w:footnote>
  <w:footnote w:type="continuationSeparator" w:id="1">
    <w:p w:rsidR="00925946" w:rsidRDefault="00925946" w:rsidP="0082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0CB"/>
    <w:multiLevelType w:val="hybridMultilevel"/>
    <w:tmpl w:val="399EF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6395"/>
    <w:multiLevelType w:val="hybridMultilevel"/>
    <w:tmpl w:val="10B0923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1D841E2"/>
    <w:multiLevelType w:val="hybridMultilevel"/>
    <w:tmpl w:val="423EA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26EDD"/>
    <w:multiLevelType w:val="hybridMultilevel"/>
    <w:tmpl w:val="D1F64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DA1"/>
    <w:multiLevelType w:val="hybridMultilevel"/>
    <w:tmpl w:val="0A444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0087"/>
    <w:multiLevelType w:val="hybridMultilevel"/>
    <w:tmpl w:val="C7BCED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278FC"/>
    <w:multiLevelType w:val="hybridMultilevel"/>
    <w:tmpl w:val="6EC01F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31AFF"/>
    <w:multiLevelType w:val="hybridMultilevel"/>
    <w:tmpl w:val="9FC4D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F76E8"/>
    <w:multiLevelType w:val="hybridMultilevel"/>
    <w:tmpl w:val="CDFA8B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D4559"/>
    <w:multiLevelType w:val="hybridMultilevel"/>
    <w:tmpl w:val="4E849A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0F617D7"/>
    <w:multiLevelType w:val="hybridMultilevel"/>
    <w:tmpl w:val="E03C1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60807"/>
    <w:multiLevelType w:val="hybridMultilevel"/>
    <w:tmpl w:val="34FE66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6C6D97"/>
    <w:multiLevelType w:val="hybridMultilevel"/>
    <w:tmpl w:val="217259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D0C27D1"/>
    <w:multiLevelType w:val="hybridMultilevel"/>
    <w:tmpl w:val="8E8AE92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12D0B3E"/>
    <w:multiLevelType w:val="hybridMultilevel"/>
    <w:tmpl w:val="162843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57147E"/>
    <w:multiLevelType w:val="hybridMultilevel"/>
    <w:tmpl w:val="DB46BD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43D28"/>
    <w:multiLevelType w:val="hybridMultilevel"/>
    <w:tmpl w:val="84A8B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753DB"/>
    <w:multiLevelType w:val="hybridMultilevel"/>
    <w:tmpl w:val="79D0A5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F1773"/>
    <w:multiLevelType w:val="hybridMultilevel"/>
    <w:tmpl w:val="A2A2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60569"/>
    <w:multiLevelType w:val="hybridMultilevel"/>
    <w:tmpl w:val="F158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B4DFB"/>
    <w:multiLevelType w:val="hybridMultilevel"/>
    <w:tmpl w:val="9D52BD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121731"/>
    <w:multiLevelType w:val="hybridMultilevel"/>
    <w:tmpl w:val="BB02D9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5132B"/>
    <w:multiLevelType w:val="hybridMultilevel"/>
    <w:tmpl w:val="F7E6E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C774E"/>
    <w:multiLevelType w:val="hybridMultilevel"/>
    <w:tmpl w:val="401039DE"/>
    <w:lvl w:ilvl="0" w:tplc="99549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772D6"/>
    <w:multiLevelType w:val="hybridMultilevel"/>
    <w:tmpl w:val="7FF2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4"/>
  </w:num>
  <w:num w:numId="5">
    <w:abstractNumId w:val="22"/>
  </w:num>
  <w:num w:numId="6">
    <w:abstractNumId w:val="3"/>
  </w:num>
  <w:num w:numId="7">
    <w:abstractNumId w:val="10"/>
  </w:num>
  <w:num w:numId="8">
    <w:abstractNumId w:val="15"/>
  </w:num>
  <w:num w:numId="9">
    <w:abstractNumId w:val="1"/>
  </w:num>
  <w:num w:numId="10">
    <w:abstractNumId w:val="7"/>
  </w:num>
  <w:num w:numId="11">
    <w:abstractNumId w:val="21"/>
  </w:num>
  <w:num w:numId="12">
    <w:abstractNumId w:val="14"/>
  </w:num>
  <w:num w:numId="13">
    <w:abstractNumId w:val="2"/>
  </w:num>
  <w:num w:numId="14">
    <w:abstractNumId w:val="18"/>
  </w:num>
  <w:num w:numId="15">
    <w:abstractNumId w:val="5"/>
  </w:num>
  <w:num w:numId="16">
    <w:abstractNumId w:val="4"/>
  </w:num>
  <w:num w:numId="17">
    <w:abstractNumId w:val="0"/>
  </w:num>
  <w:num w:numId="18">
    <w:abstractNumId w:val="8"/>
  </w:num>
  <w:num w:numId="19">
    <w:abstractNumId w:val="13"/>
  </w:num>
  <w:num w:numId="20">
    <w:abstractNumId w:val="16"/>
  </w:num>
  <w:num w:numId="21">
    <w:abstractNumId w:val="17"/>
  </w:num>
  <w:num w:numId="22">
    <w:abstractNumId w:val="12"/>
  </w:num>
  <w:num w:numId="23">
    <w:abstractNumId w:val="11"/>
  </w:num>
  <w:num w:numId="24">
    <w:abstractNumId w:val="9"/>
  </w:num>
  <w:num w:numId="25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CE375A"/>
    <w:rsid w:val="000161D3"/>
    <w:rsid w:val="000346F5"/>
    <w:rsid w:val="00035F80"/>
    <w:rsid w:val="00037CC8"/>
    <w:rsid w:val="000577BB"/>
    <w:rsid w:val="0008710C"/>
    <w:rsid w:val="0009012C"/>
    <w:rsid w:val="000A1BB5"/>
    <w:rsid w:val="000B57F5"/>
    <w:rsid w:val="000D6855"/>
    <w:rsid w:val="000E1ED8"/>
    <w:rsid w:val="000F2A13"/>
    <w:rsid w:val="001118B2"/>
    <w:rsid w:val="00114C59"/>
    <w:rsid w:val="00115832"/>
    <w:rsid w:val="00123550"/>
    <w:rsid w:val="0013023C"/>
    <w:rsid w:val="00131C66"/>
    <w:rsid w:val="00132904"/>
    <w:rsid w:val="0013612B"/>
    <w:rsid w:val="00142185"/>
    <w:rsid w:val="001443E7"/>
    <w:rsid w:val="0015092F"/>
    <w:rsid w:val="0015457F"/>
    <w:rsid w:val="00154B0E"/>
    <w:rsid w:val="00157ACB"/>
    <w:rsid w:val="00177771"/>
    <w:rsid w:val="00190358"/>
    <w:rsid w:val="00194D5D"/>
    <w:rsid w:val="001A50CB"/>
    <w:rsid w:val="001B0AA1"/>
    <w:rsid w:val="001C3E03"/>
    <w:rsid w:val="001C7A1B"/>
    <w:rsid w:val="001D221E"/>
    <w:rsid w:val="001D7B4A"/>
    <w:rsid w:val="001E0F21"/>
    <w:rsid w:val="001F3C70"/>
    <w:rsid w:val="001F6D6C"/>
    <w:rsid w:val="002105A9"/>
    <w:rsid w:val="002138AC"/>
    <w:rsid w:val="00214579"/>
    <w:rsid w:val="0021766E"/>
    <w:rsid w:val="002236F5"/>
    <w:rsid w:val="002322F3"/>
    <w:rsid w:val="00254FCC"/>
    <w:rsid w:val="00291991"/>
    <w:rsid w:val="00292B54"/>
    <w:rsid w:val="00295912"/>
    <w:rsid w:val="002F0396"/>
    <w:rsid w:val="00304DCE"/>
    <w:rsid w:val="003121A0"/>
    <w:rsid w:val="003529ED"/>
    <w:rsid w:val="00367063"/>
    <w:rsid w:val="0037225D"/>
    <w:rsid w:val="003A7DCC"/>
    <w:rsid w:val="003C1616"/>
    <w:rsid w:val="003C2200"/>
    <w:rsid w:val="003D1029"/>
    <w:rsid w:val="003D38C9"/>
    <w:rsid w:val="003D6312"/>
    <w:rsid w:val="004042F3"/>
    <w:rsid w:val="0040635A"/>
    <w:rsid w:val="0040713E"/>
    <w:rsid w:val="00410B21"/>
    <w:rsid w:val="004133DA"/>
    <w:rsid w:val="00414759"/>
    <w:rsid w:val="00426A31"/>
    <w:rsid w:val="0043739F"/>
    <w:rsid w:val="00450C70"/>
    <w:rsid w:val="00452AEC"/>
    <w:rsid w:val="00455AFE"/>
    <w:rsid w:val="00473AB3"/>
    <w:rsid w:val="004877F6"/>
    <w:rsid w:val="00497B09"/>
    <w:rsid w:val="004A4F82"/>
    <w:rsid w:val="004B179B"/>
    <w:rsid w:val="004B4A6D"/>
    <w:rsid w:val="004C7D1C"/>
    <w:rsid w:val="004D5ECD"/>
    <w:rsid w:val="00520685"/>
    <w:rsid w:val="00546318"/>
    <w:rsid w:val="005465E0"/>
    <w:rsid w:val="00553961"/>
    <w:rsid w:val="00554389"/>
    <w:rsid w:val="0055460A"/>
    <w:rsid w:val="00557567"/>
    <w:rsid w:val="00573121"/>
    <w:rsid w:val="00592B32"/>
    <w:rsid w:val="0059580B"/>
    <w:rsid w:val="0059767F"/>
    <w:rsid w:val="005B71B2"/>
    <w:rsid w:val="005C2857"/>
    <w:rsid w:val="005D5F5F"/>
    <w:rsid w:val="005E1D2B"/>
    <w:rsid w:val="005E335D"/>
    <w:rsid w:val="006005CA"/>
    <w:rsid w:val="0060459B"/>
    <w:rsid w:val="00620CB9"/>
    <w:rsid w:val="00623A32"/>
    <w:rsid w:val="006617F8"/>
    <w:rsid w:val="0067009C"/>
    <w:rsid w:val="006758DF"/>
    <w:rsid w:val="00685808"/>
    <w:rsid w:val="00687624"/>
    <w:rsid w:val="006B76D8"/>
    <w:rsid w:val="006C0A51"/>
    <w:rsid w:val="006E4EBD"/>
    <w:rsid w:val="006F245E"/>
    <w:rsid w:val="00701848"/>
    <w:rsid w:val="007075FD"/>
    <w:rsid w:val="007257FB"/>
    <w:rsid w:val="00741EBD"/>
    <w:rsid w:val="007435EC"/>
    <w:rsid w:val="0075661F"/>
    <w:rsid w:val="00781767"/>
    <w:rsid w:val="007974B7"/>
    <w:rsid w:val="007B129A"/>
    <w:rsid w:val="007E3D0E"/>
    <w:rsid w:val="007E63EA"/>
    <w:rsid w:val="00800A99"/>
    <w:rsid w:val="00810FA0"/>
    <w:rsid w:val="00811E58"/>
    <w:rsid w:val="00824302"/>
    <w:rsid w:val="00826963"/>
    <w:rsid w:val="00826BE7"/>
    <w:rsid w:val="00827C4D"/>
    <w:rsid w:val="00836D17"/>
    <w:rsid w:val="00865B39"/>
    <w:rsid w:val="00874634"/>
    <w:rsid w:val="00885E91"/>
    <w:rsid w:val="00894656"/>
    <w:rsid w:val="008972DA"/>
    <w:rsid w:val="008B2104"/>
    <w:rsid w:val="008B51EF"/>
    <w:rsid w:val="0090103B"/>
    <w:rsid w:val="009071A3"/>
    <w:rsid w:val="00907628"/>
    <w:rsid w:val="009135D2"/>
    <w:rsid w:val="00914327"/>
    <w:rsid w:val="00925946"/>
    <w:rsid w:val="00940492"/>
    <w:rsid w:val="00940DDD"/>
    <w:rsid w:val="009563E3"/>
    <w:rsid w:val="0097176B"/>
    <w:rsid w:val="00983E8B"/>
    <w:rsid w:val="00987A17"/>
    <w:rsid w:val="009D74AD"/>
    <w:rsid w:val="009D7604"/>
    <w:rsid w:val="009F4D83"/>
    <w:rsid w:val="00A40640"/>
    <w:rsid w:val="00A6542C"/>
    <w:rsid w:val="00A81602"/>
    <w:rsid w:val="00AA17E4"/>
    <w:rsid w:val="00AB19BF"/>
    <w:rsid w:val="00AB6092"/>
    <w:rsid w:val="00AC1290"/>
    <w:rsid w:val="00AF285D"/>
    <w:rsid w:val="00B07C2D"/>
    <w:rsid w:val="00B20ED1"/>
    <w:rsid w:val="00B3068C"/>
    <w:rsid w:val="00B30BA8"/>
    <w:rsid w:val="00B44227"/>
    <w:rsid w:val="00B62C2D"/>
    <w:rsid w:val="00B663E6"/>
    <w:rsid w:val="00B77B9D"/>
    <w:rsid w:val="00B858AD"/>
    <w:rsid w:val="00BB0661"/>
    <w:rsid w:val="00BC67ED"/>
    <w:rsid w:val="00C148B9"/>
    <w:rsid w:val="00C246EA"/>
    <w:rsid w:val="00C4316D"/>
    <w:rsid w:val="00C752B8"/>
    <w:rsid w:val="00C93994"/>
    <w:rsid w:val="00C95BE5"/>
    <w:rsid w:val="00CA1FF6"/>
    <w:rsid w:val="00CA425A"/>
    <w:rsid w:val="00CC0CB1"/>
    <w:rsid w:val="00CC61EC"/>
    <w:rsid w:val="00CD3D3C"/>
    <w:rsid w:val="00CE375A"/>
    <w:rsid w:val="00D11FA9"/>
    <w:rsid w:val="00D125CA"/>
    <w:rsid w:val="00D20215"/>
    <w:rsid w:val="00D44D16"/>
    <w:rsid w:val="00D61264"/>
    <w:rsid w:val="00D61E23"/>
    <w:rsid w:val="00D6304F"/>
    <w:rsid w:val="00D67D6A"/>
    <w:rsid w:val="00D85366"/>
    <w:rsid w:val="00D87568"/>
    <w:rsid w:val="00D879AC"/>
    <w:rsid w:val="00D938EB"/>
    <w:rsid w:val="00DA0C07"/>
    <w:rsid w:val="00DA7583"/>
    <w:rsid w:val="00DD6585"/>
    <w:rsid w:val="00DE105D"/>
    <w:rsid w:val="00DE6334"/>
    <w:rsid w:val="00DF4066"/>
    <w:rsid w:val="00DF6E7A"/>
    <w:rsid w:val="00E01B1C"/>
    <w:rsid w:val="00E44C50"/>
    <w:rsid w:val="00E658A9"/>
    <w:rsid w:val="00E82D2D"/>
    <w:rsid w:val="00E84306"/>
    <w:rsid w:val="00E9366F"/>
    <w:rsid w:val="00EA2BA0"/>
    <w:rsid w:val="00EB4B08"/>
    <w:rsid w:val="00EB71CC"/>
    <w:rsid w:val="00EF06DC"/>
    <w:rsid w:val="00EF7007"/>
    <w:rsid w:val="00F03EEB"/>
    <w:rsid w:val="00F175EB"/>
    <w:rsid w:val="00F44349"/>
    <w:rsid w:val="00F45961"/>
    <w:rsid w:val="00F938F0"/>
    <w:rsid w:val="00FA7AD1"/>
    <w:rsid w:val="00FB090D"/>
    <w:rsid w:val="00FB16C3"/>
    <w:rsid w:val="00FC7D4E"/>
    <w:rsid w:val="00FD768F"/>
    <w:rsid w:val="00FE026A"/>
    <w:rsid w:val="00FE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4A"/>
  </w:style>
  <w:style w:type="paragraph" w:styleId="1">
    <w:name w:val="heading 1"/>
    <w:basedOn w:val="a"/>
    <w:next w:val="a"/>
    <w:link w:val="10"/>
    <w:qFormat/>
    <w:rsid w:val="007075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75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8DF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FA7A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75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75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075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075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963"/>
  </w:style>
  <w:style w:type="paragraph" w:styleId="a9">
    <w:name w:val="footer"/>
    <w:basedOn w:val="a"/>
    <w:link w:val="aa"/>
    <w:uiPriority w:val="99"/>
    <w:unhideWhenUsed/>
    <w:rsid w:val="0082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9186-675D-4513-8B25-68821AD5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2018-04-02T10:28:00Z</cp:lastPrinted>
  <dcterms:created xsi:type="dcterms:W3CDTF">2022-09-15T04:21:00Z</dcterms:created>
  <dcterms:modified xsi:type="dcterms:W3CDTF">2022-09-15T04:21:00Z</dcterms:modified>
</cp:coreProperties>
</file>